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C3389" w14:textId="571640D4" w:rsidR="004F2D42" w:rsidRPr="00AB699C" w:rsidRDefault="004F2D42" w:rsidP="004F2D42">
      <w:pPr>
        <w:jc w:val="left"/>
        <w:rPr>
          <w:rFonts w:ascii="宋体-方正超大字符集" w:eastAsia="宋体-方正超大字符集"/>
          <w:b/>
          <w:sz w:val="30"/>
          <w:szCs w:val="30"/>
        </w:rPr>
      </w:pPr>
      <w:bookmarkStart w:id="0" w:name="_GoBack"/>
      <w:bookmarkEnd w:id="0"/>
    </w:p>
    <w:p w14:paraId="240207C8" w14:textId="77777777" w:rsidR="001D17CD" w:rsidRPr="00F75FFE" w:rsidRDefault="00DA43A6" w:rsidP="004F2D42">
      <w:pPr>
        <w:jc w:val="center"/>
        <w:rPr>
          <w:rFonts w:ascii="宋体-方正超大字符集" w:eastAsia="宋体-方正超大字符集"/>
          <w:b/>
          <w:sz w:val="36"/>
          <w:szCs w:val="36"/>
        </w:rPr>
      </w:pPr>
      <w:r w:rsidRPr="00F75FFE">
        <w:rPr>
          <w:rFonts w:ascii="宋体-方正超大字符集" w:eastAsia="宋体-方正超大字符集" w:hint="eastAsia"/>
          <w:b/>
          <w:sz w:val="36"/>
          <w:szCs w:val="36"/>
        </w:rPr>
        <w:t>南京大学苏州校区研究生报到</w:t>
      </w:r>
      <w:r w:rsidR="004F16F9" w:rsidRPr="00F75FFE">
        <w:rPr>
          <w:rFonts w:ascii="宋体-方正超大字符集" w:eastAsia="宋体-方正超大字符集" w:hint="eastAsia"/>
          <w:b/>
          <w:sz w:val="36"/>
          <w:szCs w:val="36"/>
        </w:rPr>
        <w:t>须知</w:t>
      </w:r>
    </w:p>
    <w:p w14:paraId="408F87B0" w14:textId="77777777" w:rsidR="00A4057D" w:rsidRPr="00223C85" w:rsidRDefault="00A4057D" w:rsidP="00637420">
      <w:pPr>
        <w:spacing w:line="360" w:lineRule="auto"/>
        <w:ind w:firstLineChars="200" w:firstLine="600"/>
        <w:rPr>
          <w:rStyle w:val="bjh-p"/>
          <w:rFonts w:ascii="仿宋" w:eastAsia="仿宋" w:hAnsi="仿宋" w:cs="Arial"/>
          <w:color w:val="222222"/>
          <w:kern w:val="0"/>
          <w:sz w:val="30"/>
          <w:szCs w:val="30"/>
        </w:rPr>
      </w:pPr>
    </w:p>
    <w:p w14:paraId="4EE24DBF" w14:textId="77777777" w:rsidR="004F16F9" w:rsidRPr="00223C85" w:rsidRDefault="00F57BD8" w:rsidP="00637420">
      <w:pPr>
        <w:spacing w:line="360" w:lineRule="auto"/>
        <w:rPr>
          <w:rFonts w:ascii="仿宋" w:eastAsia="仿宋" w:hAnsi="仿宋"/>
          <w:b/>
          <w:sz w:val="32"/>
          <w:szCs w:val="32"/>
        </w:rPr>
      </w:pPr>
      <w:r w:rsidRPr="00223C85">
        <w:rPr>
          <w:rFonts w:ascii="仿宋" w:eastAsia="仿宋" w:hAnsi="仿宋" w:hint="eastAsia"/>
          <w:b/>
          <w:sz w:val="32"/>
          <w:szCs w:val="32"/>
        </w:rPr>
        <w:t>一</w:t>
      </w:r>
      <w:r w:rsidR="004F16F9" w:rsidRPr="00223C85">
        <w:rPr>
          <w:rFonts w:ascii="仿宋" w:eastAsia="仿宋" w:hAnsi="仿宋"/>
          <w:b/>
          <w:sz w:val="32"/>
          <w:szCs w:val="32"/>
        </w:rPr>
        <w:t>、报到地点</w:t>
      </w:r>
    </w:p>
    <w:p w14:paraId="5ACD6509" w14:textId="77EBE2A1" w:rsidR="004F16F9" w:rsidRPr="00223C85" w:rsidRDefault="00EB5A87" w:rsidP="002B4E7F">
      <w:pPr>
        <w:spacing w:line="360" w:lineRule="auto"/>
        <w:ind w:firstLineChars="200" w:firstLine="600"/>
        <w:rPr>
          <w:rStyle w:val="bjh-p"/>
          <w:rFonts w:ascii="仿宋" w:eastAsia="仿宋" w:hAnsi="仿宋" w:cs="Arial"/>
          <w:color w:val="222222"/>
          <w:kern w:val="0"/>
          <w:sz w:val="30"/>
          <w:szCs w:val="30"/>
        </w:rPr>
      </w:pPr>
      <w:r w:rsidRPr="00223C85">
        <w:rPr>
          <w:rStyle w:val="bjh-p"/>
          <w:rFonts w:ascii="仿宋" w:eastAsia="仿宋" w:hAnsi="仿宋" w:cs="Arial" w:hint="eastAsia"/>
          <w:color w:val="222222"/>
          <w:kern w:val="0"/>
          <w:sz w:val="30"/>
          <w:szCs w:val="30"/>
        </w:rPr>
        <w:t>2024级</w:t>
      </w:r>
      <w:r w:rsidR="004F16F9" w:rsidRPr="00223C85">
        <w:rPr>
          <w:rStyle w:val="bjh-p"/>
          <w:rFonts w:ascii="仿宋" w:eastAsia="仿宋" w:hAnsi="仿宋" w:cs="Arial" w:hint="eastAsia"/>
          <w:color w:val="222222"/>
          <w:kern w:val="0"/>
          <w:sz w:val="30"/>
          <w:szCs w:val="30"/>
        </w:rPr>
        <w:t>苏州校区</w:t>
      </w:r>
      <w:r w:rsidRPr="00223C85">
        <w:rPr>
          <w:rStyle w:val="bjh-p"/>
          <w:rFonts w:ascii="仿宋" w:eastAsia="仿宋" w:hAnsi="仿宋" w:cs="Arial" w:hint="eastAsia"/>
          <w:color w:val="222222"/>
          <w:kern w:val="0"/>
          <w:sz w:val="30"/>
          <w:szCs w:val="30"/>
        </w:rPr>
        <w:t>研究生</w:t>
      </w:r>
      <w:r w:rsidR="004F16F9" w:rsidRPr="00223C85">
        <w:rPr>
          <w:rStyle w:val="bjh-p"/>
          <w:rFonts w:ascii="仿宋" w:eastAsia="仿宋" w:hAnsi="仿宋" w:cs="Arial" w:hint="eastAsia"/>
          <w:color w:val="222222"/>
          <w:kern w:val="0"/>
          <w:sz w:val="30"/>
          <w:szCs w:val="30"/>
        </w:rPr>
        <w:t>新生</w:t>
      </w:r>
      <w:r w:rsidR="001849A6" w:rsidRPr="00223C85">
        <w:rPr>
          <w:rStyle w:val="bjh-p"/>
          <w:rFonts w:ascii="仿宋" w:eastAsia="仿宋" w:hAnsi="仿宋" w:cs="Arial" w:hint="eastAsia"/>
          <w:color w:val="222222"/>
          <w:kern w:val="0"/>
          <w:sz w:val="30"/>
          <w:szCs w:val="30"/>
        </w:rPr>
        <w:t>按照相关院系要求，分别在苏州</w:t>
      </w:r>
      <w:r w:rsidR="00F84B7C" w:rsidRPr="00223C85">
        <w:rPr>
          <w:rStyle w:val="bjh-p"/>
          <w:rFonts w:ascii="仿宋" w:eastAsia="仿宋" w:hAnsi="仿宋" w:cs="Arial" w:hint="eastAsia"/>
          <w:color w:val="222222"/>
          <w:kern w:val="0"/>
          <w:sz w:val="30"/>
          <w:szCs w:val="30"/>
        </w:rPr>
        <w:t>校区、</w:t>
      </w:r>
      <w:r w:rsidR="004F16F9" w:rsidRPr="00223C85">
        <w:rPr>
          <w:rStyle w:val="bjh-p"/>
          <w:rFonts w:ascii="仿宋" w:eastAsia="仿宋" w:hAnsi="仿宋" w:cs="Arial" w:hint="eastAsia"/>
          <w:color w:val="222222"/>
          <w:kern w:val="0"/>
          <w:sz w:val="30"/>
          <w:szCs w:val="30"/>
        </w:rPr>
        <w:t>鼓楼校区</w:t>
      </w:r>
      <w:r w:rsidR="00FD14E0" w:rsidRPr="00223C85">
        <w:rPr>
          <w:rStyle w:val="bjh-p"/>
          <w:rFonts w:ascii="仿宋" w:eastAsia="仿宋" w:hAnsi="仿宋" w:cs="Arial" w:hint="eastAsia"/>
          <w:color w:val="222222"/>
          <w:kern w:val="0"/>
          <w:sz w:val="30"/>
          <w:szCs w:val="30"/>
        </w:rPr>
        <w:t>和</w:t>
      </w:r>
      <w:r w:rsidR="00F84B7C" w:rsidRPr="00223C85">
        <w:rPr>
          <w:rStyle w:val="bjh-p"/>
          <w:rFonts w:ascii="仿宋" w:eastAsia="仿宋" w:hAnsi="仿宋" w:cs="Arial" w:hint="eastAsia"/>
          <w:color w:val="222222"/>
          <w:kern w:val="0"/>
          <w:sz w:val="30"/>
          <w:szCs w:val="30"/>
        </w:rPr>
        <w:t>仙林校区</w:t>
      </w:r>
      <w:r w:rsidR="004F16F9" w:rsidRPr="00223C85">
        <w:rPr>
          <w:rStyle w:val="bjh-p"/>
          <w:rFonts w:ascii="仿宋" w:eastAsia="仿宋" w:hAnsi="仿宋" w:cs="Arial" w:hint="eastAsia"/>
          <w:color w:val="222222"/>
          <w:kern w:val="0"/>
          <w:sz w:val="30"/>
          <w:szCs w:val="30"/>
        </w:rPr>
        <w:t>报到，</w:t>
      </w:r>
      <w:r w:rsidR="00154232" w:rsidRPr="00223C85">
        <w:rPr>
          <w:rStyle w:val="bjh-p"/>
          <w:rFonts w:ascii="仿宋" w:eastAsia="仿宋" w:hAnsi="仿宋" w:cs="Arial" w:hint="eastAsia"/>
          <w:color w:val="222222"/>
          <w:kern w:val="0"/>
          <w:sz w:val="30"/>
          <w:szCs w:val="30"/>
        </w:rPr>
        <w:t>具体安排如下：</w:t>
      </w:r>
    </w:p>
    <w:p w14:paraId="1D8714E0" w14:textId="2FD99481" w:rsidR="00BB7D70" w:rsidRPr="00223C85" w:rsidRDefault="00BB7D70" w:rsidP="00637420">
      <w:pPr>
        <w:spacing w:line="360" w:lineRule="auto"/>
        <w:ind w:firstLineChars="200" w:firstLine="480"/>
        <w:jc w:val="center"/>
        <w:rPr>
          <w:rStyle w:val="bjh-p"/>
          <w:rFonts w:ascii="仿宋" w:eastAsia="仿宋" w:hAnsi="仿宋" w:cs="Arial"/>
          <w:color w:val="222222"/>
          <w:kern w:val="0"/>
          <w:sz w:val="24"/>
          <w:szCs w:val="24"/>
        </w:rPr>
      </w:pPr>
      <w:r w:rsidRPr="00223C85">
        <w:rPr>
          <w:rStyle w:val="bjh-p"/>
          <w:rFonts w:ascii="仿宋" w:eastAsia="仿宋" w:hAnsi="仿宋" w:cs="Arial" w:hint="eastAsia"/>
          <w:color w:val="222222"/>
          <w:kern w:val="0"/>
          <w:sz w:val="24"/>
          <w:szCs w:val="24"/>
        </w:rPr>
        <w:t>表1  2024级苏州校区研究生报到地点</w:t>
      </w:r>
    </w:p>
    <w:tbl>
      <w:tblPr>
        <w:tblW w:w="8296" w:type="dxa"/>
        <w:jc w:val="center"/>
        <w:tblLook w:val="04A0" w:firstRow="1" w:lastRow="0" w:firstColumn="1" w:lastColumn="0" w:noHBand="0" w:noVBand="1"/>
      </w:tblPr>
      <w:tblGrid>
        <w:gridCol w:w="1164"/>
        <w:gridCol w:w="3529"/>
        <w:gridCol w:w="1803"/>
        <w:gridCol w:w="1566"/>
        <w:gridCol w:w="234"/>
      </w:tblGrid>
      <w:tr w:rsidR="00A708EB" w:rsidRPr="00A708EB" w14:paraId="61CF1723" w14:textId="77777777" w:rsidTr="000746B1">
        <w:trPr>
          <w:gridAfter w:val="1"/>
          <w:wAfter w:w="234" w:type="dxa"/>
          <w:trHeight w:val="624"/>
          <w:jc w:val="center"/>
        </w:trPr>
        <w:tc>
          <w:tcPr>
            <w:tcW w:w="4693" w:type="dxa"/>
            <w:gridSpan w:val="2"/>
            <w:vMerge w:val="restart"/>
            <w:tcBorders>
              <w:top w:val="single" w:sz="4" w:space="0" w:color="auto"/>
              <w:left w:val="single" w:sz="4" w:space="0" w:color="auto"/>
              <w:right w:val="single" w:sz="4" w:space="0" w:color="auto"/>
            </w:tcBorders>
            <w:shd w:val="clear" w:color="auto" w:fill="auto"/>
            <w:vAlign w:val="center"/>
          </w:tcPr>
          <w:p w14:paraId="3948E13D" w14:textId="77777777" w:rsidR="00A708EB" w:rsidRPr="00A708EB" w:rsidRDefault="00A708EB" w:rsidP="000746B1">
            <w:pPr>
              <w:widowControl/>
              <w:jc w:val="center"/>
              <w:rPr>
                <w:rFonts w:ascii="仿宋" w:eastAsia="仿宋" w:hAnsi="仿宋" w:cs="Arial"/>
                <w:b/>
                <w:bCs/>
                <w:sz w:val="24"/>
                <w:szCs w:val="24"/>
              </w:rPr>
            </w:pPr>
            <w:r w:rsidRPr="00A708EB">
              <w:rPr>
                <w:rFonts w:ascii="仿宋" w:eastAsia="仿宋" w:hAnsi="仿宋" w:cs="Arial" w:hint="eastAsia"/>
                <w:b/>
                <w:bCs/>
                <w:sz w:val="24"/>
                <w:szCs w:val="24"/>
              </w:rPr>
              <w:t>院系</w:t>
            </w: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B692" w14:textId="77777777" w:rsidR="00A708EB" w:rsidRPr="00A708EB" w:rsidRDefault="00A708EB" w:rsidP="000746B1">
            <w:pPr>
              <w:widowControl/>
              <w:jc w:val="center"/>
              <w:rPr>
                <w:rFonts w:ascii="仿宋" w:eastAsia="仿宋" w:hAnsi="仿宋" w:cs="Arial"/>
                <w:b/>
                <w:bCs/>
                <w:sz w:val="24"/>
                <w:szCs w:val="24"/>
              </w:rPr>
            </w:pPr>
            <w:r w:rsidRPr="00A708EB">
              <w:rPr>
                <w:rFonts w:ascii="仿宋" w:eastAsia="仿宋" w:hAnsi="仿宋" w:cs="Arial" w:hint="eastAsia"/>
                <w:b/>
                <w:bCs/>
                <w:sz w:val="24"/>
                <w:szCs w:val="24"/>
              </w:rPr>
              <w:t>硕士报到地点</w:t>
            </w:r>
          </w:p>
        </w:tc>
        <w:tc>
          <w:tcPr>
            <w:tcW w:w="1566" w:type="dxa"/>
            <w:vMerge w:val="restart"/>
            <w:tcBorders>
              <w:top w:val="single" w:sz="4" w:space="0" w:color="auto"/>
              <w:left w:val="single" w:sz="4" w:space="0" w:color="auto"/>
              <w:bottom w:val="single" w:sz="4" w:space="0" w:color="auto"/>
              <w:right w:val="single" w:sz="4" w:space="0" w:color="auto"/>
            </w:tcBorders>
            <w:noWrap/>
            <w:vAlign w:val="center"/>
            <w:hideMark/>
          </w:tcPr>
          <w:p w14:paraId="5C69CC4A" w14:textId="77777777" w:rsidR="00A708EB" w:rsidRPr="00A708EB" w:rsidRDefault="00A708EB" w:rsidP="000746B1">
            <w:pPr>
              <w:widowControl/>
              <w:jc w:val="center"/>
              <w:rPr>
                <w:rFonts w:ascii="仿宋" w:eastAsia="仿宋" w:hAnsi="仿宋" w:cs="Arial"/>
                <w:b/>
                <w:bCs/>
                <w:sz w:val="24"/>
                <w:szCs w:val="24"/>
              </w:rPr>
            </w:pPr>
            <w:r w:rsidRPr="00A708EB">
              <w:rPr>
                <w:rFonts w:ascii="仿宋" w:eastAsia="仿宋" w:hAnsi="仿宋" w:cs="Arial" w:hint="eastAsia"/>
                <w:b/>
                <w:bCs/>
                <w:sz w:val="24"/>
                <w:szCs w:val="24"/>
              </w:rPr>
              <w:t>博士报到地点</w:t>
            </w:r>
          </w:p>
        </w:tc>
      </w:tr>
      <w:tr w:rsidR="00A708EB" w:rsidRPr="00A708EB" w14:paraId="65A9CC37" w14:textId="77777777" w:rsidTr="000746B1">
        <w:trPr>
          <w:trHeight w:val="276"/>
          <w:jc w:val="center"/>
        </w:trPr>
        <w:tc>
          <w:tcPr>
            <w:tcW w:w="4693" w:type="dxa"/>
            <w:gridSpan w:val="2"/>
            <w:vMerge/>
            <w:tcBorders>
              <w:left w:val="single" w:sz="4" w:space="0" w:color="auto"/>
              <w:right w:val="single" w:sz="4" w:space="0" w:color="auto"/>
            </w:tcBorders>
          </w:tcPr>
          <w:p w14:paraId="60B774E7" w14:textId="77777777" w:rsidR="00A708EB" w:rsidRPr="00A708EB" w:rsidRDefault="00A708EB" w:rsidP="000746B1">
            <w:pPr>
              <w:widowControl/>
              <w:jc w:val="left"/>
              <w:rPr>
                <w:rFonts w:ascii="仿宋" w:eastAsia="仿宋" w:hAnsi="仿宋" w:cs="Arial"/>
                <w:sz w:val="24"/>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790C9DED" w14:textId="77777777" w:rsidR="00A708EB" w:rsidRPr="00A708EB" w:rsidRDefault="00A708EB" w:rsidP="000746B1">
            <w:pPr>
              <w:widowControl/>
              <w:jc w:val="left"/>
              <w:rPr>
                <w:rFonts w:ascii="仿宋" w:eastAsia="仿宋" w:hAnsi="仿宋" w:cs="Arial"/>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138F65" w14:textId="77777777" w:rsidR="00A708EB" w:rsidRPr="00A708EB" w:rsidRDefault="00A708EB" w:rsidP="000746B1">
            <w:pPr>
              <w:widowControl/>
              <w:jc w:val="left"/>
              <w:rPr>
                <w:rFonts w:ascii="仿宋" w:eastAsia="仿宋" w:hAnsi="仿宋" w:cs="Arial"/>
                <w:sz w:val="24"/>
                <w:szCs w:val="24"/>
              </w:rPr>
            </w:pPr>
          </w:p>
        </w:tc>
        <w:tc>
          <w:tcPr>
            <w:tcW w:w="234" w:type="dxa"/>
            <w:tcBorders>
              <w:top w:val="nil"/>
              <w:left w:val="nil"/>
              <w:bottom w:val="nil"/>
              <w:right w:val="nil"/>
            </w:tcBorders>
            <w:noWrap/>
            <w:vAlign w:val="bottom"/>
            <w:hideMark/>
          </w:tcPr>
          <w:p w14:paraId="2D71111A" w14:textId="77777777" w:rsidR="00A708EB" w:rsidRPr="00A708EB" w:rsidRDefault="00A708EB" w:rsidP="000746B1">
            <w:pPr>
              <w:widowControl/>
              <w:jc w:val="center"/>
              <w:rPr>
                <w:rFonts w:ascii="仿宋" w:eastAsia="仿宋" w:hAnsi="仿宋" w:cs="宋体"/>
                <w:kern w:val="0"/>
                <w:sz w:val="24"/>
                <w:szCs w:val="24"/>
              </w:rPr>
            </w:pPr>
          </w:p>
        </w:tc>
      </w:tr>
      <w:tr w:rsidR="00A708EB" w:rsidRPr="00A708EB" w14:paraId="5CD774A1" w14:textId="77777777" w:rsidTr="000746B1">
        <w:trPr>
          <w:trHeight w:val="276"/>
          <w:jc w:val="center"/>
        </w:trPr>
        <w:tc>
          <w:tcPr>
            <w:tcW w:w="4693" w:type="dxa"/>
            <w:gridSpan w:val="2"/>
            <w:vMerge/>
            <w:tcBorders>
              <w:left w:val="single" w:sz="4" w:space="0" w:color="auto"/>
              <w:bottom w:val="single" w:sz="4" w:space="0" w:color="auto"/>
              <w:right w:val="single" w:sz="4" w:space="0" w:color="auto"/>
            </w:tcBorders>
          </w:tcPr>
          <w:p w14:paraId="3E0C358B" w14:textId="77777777" w:rsidR="00A708EB" w:rsidRPr="00A708EB" w:rsidRDefault="00A708EB" w:rsidP="000746B1">
            <w:pPr>
              <w:widowControl/>
              <w:jc w:val="left"/>
              <w:rPr>
                <w:rFonts w:ascii="仿宋" w:eastAsia="仿宋" w:hAnsi="仿宋" w:cs="Arial"/>
                <w:sz w:val="24"/>
                <w:szCs w:val="24"/>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14:paraId="756EEDFC" w14:textId="77777777" w:rsidR="00A708EB" w:rsidRPr="00A708EB" w:rsidRDefault="00A708EB" w:rsidP="000746B1">
            <w:pPr>
              <w:widowControl/>
              <w:jc w:val="left"/>
              <w:rPr>
                <w:rFonts w:ascii="仿宋" w:eastAsia="仿宋" w:hAnsi="仿宋" w:cs="Arial"/>
                <w:sz w:val="24"/>
                <w:szCs w:val="24"/>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CCA3E" w14:textId="77777777" w:rsidR="00A708EB" w:rsidRPr="00A708EB" w:rsidRDefault="00A708EB" w:rsidP="000746B1">
            <w:pPr>
              <w:widowControl/>
              <w:jc w:val="left"/>
              <w:rPr>
                <w:rFonts w:ascii="仿宋" w:eastAsia="仿宋" w:hAnsi="仿宋" w:cs="Arial"/>
                <w:sz w:val="24"/>
                <w:szCs w:val="24"/>
              </w:rPr>
            </w:pPr>
          </w:p>
        </w:tc>
        <w:tc>
          <w:tcPr>
            <w:tcW w:w="234" w:type="dxa"/>
            <w:tcBorders>
              <w:top w:val="nil"/>
              <w:left w:val="nil"/>
              <w:bottom w:val="nil"/>
              <w:right w:val="nil"/>
            </w:tcBorders>
            <w:noWrap/>
            <w:vAlign w:val="bottom"/>
            <w:hideMark/>
          </w:tcPr>
          <w:p w14:paraId="6ED7835D"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58623FC2" w14:textId="77777777" w:rsidTr="000746B1">
        <w:trPr>
          <w:trHeight w:val="312"/>
          <w:jc w:val="center"/>
        </w:trPr>
        <w:tc>
          <w:tcPr>
            <w:tcW w:w="4693" w:type="dxa"/>
            <w:gridSpan w:val="2"/>
            <w:tcBorders>
              <w:top w:val="nil"/>
              <w:left w:val="single" w:sz="4" w:space="0" w:color="auto"/>
              <w:bottom w:val="single" w:sz="4" w:space="0" w:color="auto"/>
              <w:right w:val="single" w:sz="4" w:space="0" w:color="auto"/>
            </w:tcBorders>
            <w:shd w:val="clear" w:color="auto" w:fill="auto"/>
          </w:tcPr>
          <w:p w14:paraId="50A2296A" w14:textId="77777777" w:rsidR="00A708EB" w:rsidRPr="00A708EB" w:rsidRDefault="00A708EB" w:rsidP="000746B1">
            <w:pPr>
              <w:widowControl/>
              <w:jc w:val="center"/>
              <w:rPr>
                <w:rFonts w:ascii="仿宋" w:eastAsia="仿宋" w:hAnsi="仿宋" w:cs="Arial"/>
                <w:sz w:val="24"/>
                <w:szCs w:val="24"/>
              </w:rPr>
            </w:pPr>
            <w:bookmarkStart w:id="1" w:name="_Hlk174697676"/>
            <w:r w:rsidRPr="00A708EB">
              <w:rPr>
                <w:rFonts w:ascii="仿宋" w:eastAsia="仿宋" w:hAnsi="仿宋" w:cs="Arial" w:hint="eastAsia"/>
                <w:sz w:val="24"/>
                <w:szCs w:val="24"/>
              </w:rPr>
              <w:t>智能科学与技术学院</w:t>
            </w:r>
          </w:p>
        </w:tc>
        <w:tc>
          <w:tcPr>
            <w:tcW w:w="1803" w:type="dxa"/>
            <w:tcBorders>
              <w:top w:val="nil"/>
              <w:left w:val="nil"/>
              <w:bottom w:val="single" w:sz="4" w:space="0" w:color="auto"/>
              <w:right w:val="single" w:sz="4" w:space="0" w:color="auto"/>
            </w:tcBorders>
            <w:shd w:val="clear" w:color="auto" w:fill="auto"/>
            <w:noWrap/>
            <w:vAlign w:val="bottom"/>
            <w:hideMark/>
          </w:tcPr>
          <w:p w14:paraId="781BBB0B"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5AE398A5"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6863D153"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460BFA35" w14:textId="77777777" w:rsidTr="000746B1">
        <w:trPr>
          <w:trHeight w:val="312"/>
          <w:jc w:val="center"/>
        </w:trPr>
        <w:tc>
          <w:tcPr>
            <w:tcW w:w="4693" w:type="dxa"/>
            <w:gridSpan w:val="2"/>
            <w:tcBorders>
              <w:top w:val="nil"/>
              <w:left w:val="single" w:sz="4" w:space="0" w:color="auto"/>
              <w:bottom w:val="single" w:sz="4" w:space="0" w:color="auto"/>
              <w:right w:val="single" w:sz="4" w:space="0" w:color="auto"/>
            </w:tcBorders>
            <w:shd w:val="clear" w:color="auto" w:fill="auto"/>
          </w:tcPr>
          <w:p w14:paraId="4C34D0D0"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智能软件与工程学院</w:t>
            </w:r>
          </w:p>
        </w:tc>
        <w:tc>
          <w:tcPr>
            <w:tcW w:w="1803" w:type="dxa"/>
            <w:tcBorders>
              <w:top w:val="nil"/>
              <w:left w:val="nil"/>
              <w:bottom w:val="single" w:sz="4" w:space="0" w:color="auto"/>
              <w:right w:val="single" w:sz="4" w:space="0" w:color="auto"/>
            </w:tcBorders>
            <w:shd w:val="clear" w:color="auto" w:fill="auto"/>
            <w:noWrap/>
            <w:vAlign w:val="bottom"/>
            <w:hideMark/>
          </w:tcPr>
          <w:p w14:paraId="213BA583"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鼓楼校区</w:t>
            </w:r>
          </w:p>
        </w:tc>
        <w:tc>
          <w:tcPr>
            <w:tcW w:w="1566" w:type="dxa"/>
            <w:tcBorders>
              <w:top w:val="nil"/>
              <w:left w:val="nil"/>
              <w:bottom w:val="single" w:sz="4" w:space="0" w:color="auto"/>
              <w:right w:val="single" w:sz="4" w:space="0" w:color="auto"/>
            </w:tcBorders>
            <w:noWrap/>
            <w:vAlign w:val="bottom"/>
            <w:hideMark/>
          </w:tcPr>
          <w:p w14:paraId="0849664A"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02E5D43E"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6EEACEFB" w14:textId="77777777" w:rsidTr="000746B1">
        <w:trPr>
          <w:trHeight w:val="312"/>
          <w:jc w:val="center"/>
        </w:trPr>
        <w:tc>
          <w:tcPr>
            <w:tcW w:w="4693" w:type="dxa"/>
            <w:gridSpan w:val="2"/>
            <w:tcBorders>
              <w:top w:val="nil"/>
              <w:left w:val="single" w:sz="4" w:space="0" w:color="auto"/>
              <w:bottom w:val="single" w:sz="4" w:space="0" w:color="auto"/>
              <w:right w:val="single" w:sz="4" w:space="0" w:color="auto"/>
            </w:tcBorders>
            <w:shd w:val="clear" w:color="auto" w:fill="auto"/>
          </w:tcPr>
          <w:p w14:paraId="548A9920"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集成电路学院</w:t>
            </w:r>
          </w:p>
        </w:tc>
        <w:tc>
          <w:tcPr>
            <w:tcW w:w="1803" w:type="dxa"/>
            <w:tcBorders>
              <w:top w:val="nil"/>
              <w:left w:val="nil"/>
              <w:bottom w:val="single" w:sz="4" w:space="0" w:color="auto"/>
              <w:right w:val="single" w:sz="4" w:space="0" w:color="auto"/>
            </w:tcBorders>
            <w:shd w:val="clear" w:color="auto" w:fill="auto"/>
            <w:noWrap/>
            <w:vAlign w:val="center"/>
            <w:hideMark/>
          </w:tcPr>
          <w:p w14:paraId="6421313F"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center"/>
            <w:hideMark/>
          </w:tcPr>
          <w:p w14:paraId="686B28CF"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仙林校区</w:t>
            </w:r>
          </w:p>
        </w:tc>
        <w:tc>
          <w:tcPr>
            <w:tcW w:w="234" w:type="dxa"/>
            <w:vAlign w:val="center"/>
            <w:hideMark/>
          </w:tcPr>
          <w:p w14:paraId="72096EC1"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01EEAFC8" w14:textId="77777777" w:rsidTr="000746B1">
        <w:trPr>
          <w:trHeight w:val="312"/>
          <w:jc w:val="center"/>
        </w:trPr>
        <w:tc>
          <w:tcPr>
            <w:tcW w:w="4693" w:type="dxa"/>
            <w:gridSpan w:val="2"/>
            <w:tcBorders>
              <w:top w:val="nil"/>
              <w:left w:val="single" w:sz="4" w:space="0" w:color="auto"/>
              <w:bottom w:val="single" w:sz="4" w:space="0" w:color="auto"/>
              <w:right w:val="single" w:sz="4" w:space="0" w:color="auto"/>
            </w:tcBorders>
            <w:shd w:val="clear" w:color="auto" w:fill="auto"/>
          </w:tcPr>
          <w:p w14:paraId="4113708A"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数字经济与管理学院</w:t>
            </w:r>
          </w:p>
        </w:tc>
        <w:tc>
          <w:tcPr>
            <w:tcW w:w="1803" w:type="dxa"/>
            <w:tcBorders>
              <w:top w:val="nil"/>
              <w:left w:val="nil"/>
              <w:bottom w:val="single" w:sz="4" w:space="0" w:color="auto"/>
              <w:right w:val="single" w:sz="4" w:space="0" w:color="auto"/>
            </w:tcBorders>
            <w:shd w:val="clear" w:color="auto" w:fill="auto"/>
            <w:noWrap/>
            <w:vAlign w:val="bottom"/>
            <w:hideMark/>
          </w:tcPr>
          <w:p w14:paraId="21D133A1"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71B664A1"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7D3F56B7"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56285EFE" w14:textId="77777777" w:rsidTr="000746B1">
        <w:trPr>
          <w:trHeight w:val="312"/>
          <w:jc w:val="center"/>
        </w:trPr>
        <w:tc>
          <w:tcPr>
            <w:tcW w:w="4693" w:type="dxa"/>
            <w:gridSpan w:val="2"/>
            <w:tcBorders>
              <w:top w:val="nil"/>
              <w:left w:val="single" w:sz="4" w:space="0" w:color="auto"/>
              <w:bottom w:val="single" w:sz="4" w:space="0" w:color="auto"/>
              <w:right w:val="single" w:sz="4" w:space="0" w:color="auto"/>
            </w:tcBorders>
            <w:shd w:val="clear" w:color="auto" w:fill="auto"/>
          </w:tcPr>
          <w:p w14:paraId="3CDA4487"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南京赫尔辛基大气与地球系统科学学院</w:t>
            </w:r>
          </w:p>
          <w:p w14:paraId="1C83C3B7"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（南赫学院）</w:t>
            </w:r>
          </w:p>
        </w:tc>
        <w:tc>
          <w:tcPr>
            <w:tcW w:w="1803" w:type="dxa"/>
            <w:tcBorders>
              <w:top w:val="nil"/>
              <w:left w:val="nil"/>
              <w:bottom w:val="single" w:sz="4" w:space="0" w:color="auto"/>
              <w:right w:val="single" w:sz="4" w:space="0" w:color="auto"/>
            </w:tcBorders>
            <w:shd w:val="clear" w:color="auto" w:fill="auto"/>
            <w:noWrap/>
            <w:vAlign w:val="center"/>
          </w:tcPr>
          <w:p w14:paraId="05F817B4"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center"/>
          </w:tcPr>
          <w:p w14:paraId="19B20E2A"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仙林校区</w:t>
            </w:r>
          </w:p>
        </w:tc>
        <w:tc>
          <w:tcPr>
            <w:tcW w:w="234" w:type="dxa"/>
            <w:vAlign w:val="center"/>
          </w:tcPr>
          <w:p w14:paraId="5ED61675"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041D1229" w14:textId="77777777" w:rsidTr="000746B1">
        <w:trPr>
          <w:trHeight w:val="312"/>
          <w:jc w:val="center"/>
        </w:trPr>
        <w:tc>
          <w:tcPr>
            <w:tcW w:w="4693" w:type="dxa"/>
            <w:gridSpan w:val="2"/>
            <w:tcBorders>
              <w:top w:val="nil"/>
              <w:left w:val="single" w:sz="4" w:space="0" w:color="auto"/>
              <w:bottom w:val="single" w:sz="4" w:space="0" w:color="auto"/>
              <w:right w:val="single" w:sz="4" w:space="0" w:color="auto"/>
            </w:tcBorders>
            <w:shd w:val="clear" w:color="auto" w:fill="auto"/>
          </w:tcPr>
          <w:p w14:paraId="65D123F7"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能源与资源学院</w:t>
            </w:r>
          </w:p>
        </w:tc>
        <w:tc>
          <w:tcPr>
            <w:tcW w:w="1803" w:type="dxa"/>
            <w:tcBorders>
              <w:top w:val="nil"/>
              <w:left w:val="nil"/>
              <w:bottom w:val="single" w:sz="4" w:space="0" w:color="auto"/>
              <w:right w:val="single" w:sz="4" w:space="0" w:color="auto"/>
            </w:tcBorders>
            <w:shd w:val="clear" w:color="auto" w:fill="auto"/>
            <w:noWrap/>
            <w:vAlign w:val="bottom"/>
          </w:tcPr>
          <w:p w14:paraId="235DB7F0"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tcPr>
          <w:p w14:paraId="5D6639AB"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tcPr>
          <w:p w14:paraId="35BF39E7"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720D905B" w14:textId="77777777" w:rsidTr="000746B1">
        <w:trPr>
          <w:trHeight w:val="312"/>
          <w:jc w:val="center"/>
        </w:trPr>
        <w:tc>
          <w:tcPr>
            <w:tcW w:w="1164" w:type="dxa"/>
            <w:vMerge w:val="restart"/>
            <w:tcBorders>
              <w:top w:val="nil"/>
              <w:left w:val="single" w:sz="4" w:space="0" w:color="auto"/>
              <w:right w:val="single" w:sz="4" w:space="0" w:color="auto"/>
            </w:tcBorders>
            <w:shd w:val="clear" w:color="auto" w:fill="auto"/>
            <w:vAlign w:val="center"/>
          </w:tcPr>
          <w:p w14:paraId="6A4E6E0F"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前沿科学学院</w:t>
            </w:r>
          </w:p>
        </w:tc>
        <w:tc>
          <w:tcPr>
            <w:tcW w:w="3529" w:type="dxa"/>
            <w:tcBorders>
              <w:top w:val="nil"/>
              <w:left w:val="single" w:sz="4" w:space="0" w:color="auto"/>
              <w:bottom w:val="single" w:sz="4" w:space="0" w:color="auto"/>
              <w:right w:val="single" w:sz="4" w:space="0" w:color="auto"/>
            </w:tcBorders>
            <w:shd w:val="clear" w:color="auto" w:fill="auto"/>
            <w:noWrap/>
            <w:vAlign w:val="center"/>
            <w:hideMark/>
          </w:tcPr>
          <w:p w14:paraId="5DE11402"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环境与健康研究院</w:t>
            </w:r>
          </w:p>
        </w:tc>
        <w:tc>
          <w:tcPr>
            <w:tcW w:w="1803" w:type="dxa"/>
            <w:tcBorders>
              <w:top w:val="nil"/>
              <w:left w:val="nil"/>
              <w:bottom w:val="single" w:sz="4" w:space="0" w:color="auto"/>
              <w:right w:val="single" w:sz="4" w:space="0" w:color="auto"/>
            </w:tcBorders>
            <w:shd w:val="clear" w:color="auto" w:fill="auto"/>
            <w:noWrap/>
            <w:vAlign w:val="bottom"/>
            <w:hideMark/>
          </w:tcPr>
          <w:p w14:paraId="1EC97369"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315D3F17"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614A14D1"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25AC6CD1" w14:textId="77777777" w:rsidTr="000746B1">
        <w:trPr>
          <w:trHeight w:val="312"/>
          <w:jc w:val="center"/>
        </w:trPr>
        <w:tc>
          <w:tcPr>
            <w:tcW w:w="1164" w:type="dxa"/>
            <w:vMerge/>
            <w:tcBorders>
              <w:left w:val="single" w:sz="4" w:space="0" w:color="auto"/>
              <w:right w:val="single" w:sz="4" w:space="0" w:color="auto"/>
            </w:tcBorders>
            <w:shd w:val="clear" w:color="auto" w:fill="auto"/>
          </w:tcPr>
          <w:p w14:paraId="0D67EB9F" w14:textId="77777777" w:rsidR="00A708EB" w:rsidRPr="00A708EB" w:rsidRDefault="00A708EB" w:rsidP="000746B1">
            <w:pPr>
              <w:widowControl/>
              <w:jc w:val="center"/>
              <w:rPr>
                <w:rFonts w:ascii="仿宋" w:eastAsia="仿宋" w:hAnsi="仿宋" w:cs="Arial"/>
                <w:sz w:val="24"/>
                <w:szCs w:val="24"/>
              </w:rPr>
            </w:pPr>
          </w:p>
        </w:tc>
        <w:tc>
          <w:tcPr>
            <w:tcW w:w="3529" w:type="dxa"/>
            <w:tcBorders>
              <w:top w:val="nil"/>
              <w:left w:val="single" w:sz="4" w:space="0" w:color="auto"/>
              <w:bottom w:val="single" w:sz="4" w:space="0" w:color="auto"/>
              <w:right w:val="single" w:sz="4" w:space="0" w:color="auto"/>
            </w:tcBorders>
            <w:shd w:val="clear" w:color="auto" w:fill="auto"/>
            <w:noWrap/>
            <w:vAlign w:val="center"/>
            <w:hideMark/>
          </w:tcPr>
          <w:p w14:paraId="66C6F047"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深空探测科学与技术研究院</w:t>
            </w:r>
          </w:p>
        </w:tc>
        <w:tc>
          <w:tcPr>
            <w:tcW w:w="1803" w:type="dxa"/>
            <w:tcBorders>
              <w:top w:val="nil"/>
              <w:left w:val="nil"/>
              <w:bottom w:val="single" w:sz="4" w:space="0" w:color="auto"/>
              <w:right w:val="single" w:sz="4" w:space="0" w:color="auto"/>
            </w:tcBorders>
            <w:shd w:val="clear" w:color="auto" w:fill="auto"/>
            <w:noWrap/>
            <w:vAlign w:val="bottom"/>
            <w:hideMark/>
          </w:tcPr>
          <w:p w14:paraId="78FCB280"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1158C91F"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16285E0A"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5E324E7E" w14:textId="77777777" w:rsidTr="000746B1">
        <w:trPr>
          <w:trHeight w:val="312"/>
          <w:jc w:val="center"/>
        </w:trPr>
        <w:tc>
          <w:tcPr>
            <w:tcW w:w="1164" w:type="dxa"/>
            <w:vMerge/>
            <w:tcBorders>
              <w:left w:val="single" w:sz="4" w:space="0" w:color="auto"/>
              <w:right w:val="single" w:sz="4" w:space="0" w:color="auto"/>
            </w:tcBorders>
            <w:shd w:val="clear" w:color="auto" w:fill="auto"/>
          </w:tcPr>
          <w:p w14:paraId="62D756D4" w14:textId="77777777" w:rsidR="00A708EB" w:rsidRPr="00A708EB" w:rsidRDefault="00A708EB" w:rsidP="000746B1">
            <w:pPr>
              <w:widowControl/>
              <w:jc w:val="center"/>
              <w:rPr>
                <w:rFonts w:ascii="仿宋" w:eastAsia="仿宋" w:hAnsi="仿宋" w:cs="Arial"/>
                <w:sz w:val="24"/>
                <w:szCs w:val="24"/>
              </w:rPr>
            </w:pPr>
          </w:p>
        </w:tc>
        <w:tc>
          <w:tcPr>
            <w:tcW w:w="3529" w:type="dxa"/>
            <w:tcBorders>
              <w:top w:val="nil"/>
              <w:left w:val="single" w:sz="4" w:space="0" w:color="auto"/>
              <w:bottom w:val="single" w:sz="4" w:space="0" w:color="auto"/>
              <w:right w:val="single" w:sz="4" w:space="0" w:color="auto"/>
            </w:tcBorders>
            <w:shd w:val="clear" w:color="auto" w:fill="auto"/>
            <w:noWrap/>
            <w:vAlign w:val="center"/>
            <w:hideMark/>
          </w:tcPr>
          <w:p w14:paraId="7A2AF919"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功能材料与智能制造研究院</w:t>
            </w:r>
          </w:p>
        </w:tc>
        <w:tc>
          <w:tcPr>
            <w:tcW w:w="1803" w:type="dxa"/>
            <w:tcBorders>
              <w:top w:val="nil"/>
              <w:left w:val="nil"/>
              <w:bottom w:val="single" w:sz="4" w:space="0" w:color="auto"/>
              <w:right w:val="single" w:sz="4" w:space="0" w:color="auto"/>
            </w:tcBorders>
            <w:shd w:val="clear" w:color="auto" w:fill="auto"/>
            <w:noWrap/>
            <w:vAlign w:val="bottom"/>
            <w:hideMark/>
          </w:tcPr>
          <w:p w14:paraId="5DA33E79"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5AA094AD"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5D74A031"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066E6E6E" w14:textId="77777777" w:rsidTr="000746B1">
        <w:trPr>
          <w:trHeight w:val="312"/>
          <w:jc w:val="center"/>
        </w:trPr>
        <w:tc>
          <w:tcPr>
            <w:tcW w:w="1164" w:type="dxa"/>
            <w:vMerge/>
            <w:tcBorders>
              <w:left w:val="single" w:sz="4" w:space="0" w:color="auto"/>
              <w:right w:val="single" w:sz="4" w:space="0" w:color="auto"/>
            </w:tcBorders>
            <w:shd w:val="clear" w:color="auto" w:fill="auto"/>
          </w:tcPr>
          <w:p w14:paraId="4AFA17AE" w14:textId="77777777" w:rsidR="00A708EB" w:rsidRPr="00A708EB" w:rsidRDefault="00A708EB" w:rsidP="000746B1">
            <w:pPr>
              <w:widowControl/>
              <w:jc w:val="center"/>
              <w:rPr>
                <w:rFonts w:ascii="仿宋" w:eastAsia="仿宋" w:hAnsi="仿宋" w:cs="Arial"/>
                <w:sz w:val="24"/>
                <w:szCs w:val="24"/>
              </w:rPr>
            </w:pPr>
          </w:p>
        </w:tc>
        <w:tc>
          <w:tcPr>
            <w:tcW w:w="3529" w:type="dxa"/>
            <w:tcBorders>
              <w:top w:val="nil"/>
              <w:left w:val="single" w:sz="4" w:space="0" w:color="auto"/>
              <w:bottom w:val="single" w:sz="4" w:space="0" w:color="auto"/>
              <w:right w:val="single" w:sz="4" w:space="0" w:color="auto"/>
            </w:tcBorders>
            <w:shd w:val="clear" w:color="auto" w:fill="auto"/>
            <w:vAlign w:val="center"/>
            <w:hideMark/>
          </w:tcPr>
          <w:p w14:paraId="776B5B3B"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绿色化学与工程研究院</w:t>
            </w:r>
          </w:p>
        </w:tc>
        <w:tc>
          <w:tcPr>
            <w:tcW w:w="1803" w:type="dxa"/>
            <w:tcBorders>
              <w:top w:val="nil"/>
              <w:left w:val="nil"/>
              <w:bottom w:val="single" w:sz="4" w:space="0" w:color="auto"/>
              <w:right w:val="single" w:sz="4" w:space="0" w:color="auto"/>
            </w:tcBorders>
            <w:shd w:val="clear" w:color="auto" w:fill="auto"/>
            <w:noWrap/>
            <w:vAlign w:val="bottom"/>
            <w:hideMark/>
          </w:tcPr>
          <w:p w14:paraId="6C97CB49"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165E9C3E"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469CBF94"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5D291326" w14:textId="77777777" w:rsidTr="000746B1">
        <w:trPr>
          <w:trHeight w:val="312"/>
          <w:jc w:val="center"/>
        </w:trPr>
        <w:tc>
          <w:tcPr>
            <w:tcW w:w="1164" w:type="dxa"/>
            <w:vMerge/>
            <w:tcBorders>
              <w:left w:val="single" w:sz="4" w:space="0" w:color="auto"/>
              <w:right w:val="single" w:sz="4" w:space="0" w:color="auto"/>
            </w:tcBorders>
            <w:shd w:val="clear" w:color="auto" w:fill="auto"/>
          </w:tcPr>
          <w:p w14:paraId="558F2762" w14:textId="77777777" w:rsidR="00A708EB" w:rsidRPr="00A708EB" w:rsidRDefault="00A708EB" w:rsidP="000746B1">
            <w:pPr>
              <w:widowControl/>
              <w:jc w:val="center"/>
              <w:rPr>
                <w:rFonts w:ascii="仿宋" w:eastAsia="仿宋" w:hAnsi="仿宋" w:cs="Arial"/>
                <w:sz w:val="24"/>
                <w:szCs w:val="24"/>
              </w:rPr>
            </w:pPr>
          </w:p>
        </w:tc>
        <w:tc>
          <w:tcPr>
            <w:tcW w:w="3529" w:type="dxa"/>
            <w:tcBorders>
              <w:top w:val="nil"/>
              <w:left w:val="single" w:sz="4" w:space="0" w:color="auto"/>
              <w:bottom w:val="single" w:sz="4" w:space="0" w:color="auto"/>
              <w:right w:val="single" w:sz="4" w:space="0" w:color="auto"/>
            </w:tcBorders>
            <w:shd w:val="clear" w:color="auto" w:fill="auto"/>
            <w:noWrap/>
            <w:vAlign w:val="bottom"/>
            <w:hideMark/>
          </w:tcPr>
          <w:p w14:paraId="6FE6C7FF"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全球人文研究院</w:t>
            </w:r>
          </w:p>
        </w:tc>
        <w:tc>
          <w:tcPr>
            <w:tcW w:w="1803" w:type="dxa"/>
            <w:tcBorders>
              <w:top w:val="nil"/>
              <w:left w:val="nil"/>
              <w:bottom w:val="single" w:sz="4" w:space="0" w:color="auto"/>
              <w:right w:val="single" w:sz="4" w:space="0" w:color="auto"/>
            </w:tcBorders>
            <w:shd w:val="clear" w:color="auto" w:fill="auto"/>
            <w:noWrap/>
            <w:vAlign w:val="bottom"/>
            <w:hideMark/>
          </w:tcPr>
          <w:p w14:paraId="039362F9"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w:t>
            </w:r>
          </w:p>
        </w:tc>
        <w:tc>
          <w:tcPr>
            <w:tcW w:w="1566" w:type="dxa"/>
            <w:tcBorders>
              <w:top w:val="nil"/>
              <w:left w:val="nil"/>
              <w:bottom w:val="single" w:sz="4" w:space="0" w:color="auto"/>
              <w:right w:val="single" w:sz="4" w:space="0" w:color="auto"/>
            </w:tcBorders>
            <w:noWrap/>
            <w:vAlign w:val="bottom"/>
            <w:hideMark/>
          </w:tcPr>
          <w:p w14:paraId="48489C22"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249AAE9A"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39593496" w14:textId="77777777" w:rsidTr="000746B1">
        <w:trPr>
          <w:trHeight w:val="312"/>
          <w:jc w:val="center"/>
        </w:trPr>
        <w:tc>
          <w:tcPr>
            <w:tcW w:w="1164" w:type="dxa"/>
            <w:vMerge/>
            <w:tcBorders>
              <w:left w:val="single" w:sz="4" w:space="0" w:color="auto"/>
              <w:right w:val="single" w:sz="4" w:space="0" w:color="auto"/>
            </w:tcBorders>
            <w:shd w:val="clear" w:color="auto" w:fill="auto"/>
          </w:tcPr>
          <w:p w14:paraId="0BD08468" w14:textId="77777777" w:rsidR="00A708EB" w:rsidRPr="00A708EB" w:rsidRDefault="00A708EB" w:rsidP="000746B1">
            <w:pPr>
              <w:widowControl/>
              <w:jc w:val="center"/>
              <w:rPr>
                <w:rFonts w:ascii="仿宋" w:eastAsia="仿宋" w:hAnsi="仿宋" w:cs="Arial"/>
                <w:sz w:val="24"/>
                <w:szCs w:val="24"/>
              </w:rPr>
            </w:pPr>
          </w:p>
        </w:tc>
        <w:tc>
          <w:tcPr>
            <w:tcW w:w="3529" w:type="dxa"/>
            <w:tcBorders>
              <w:top w:val="nil"/>
              <w:left w:val="single" w:sz="4" w:space="0" w:color="auto"/>
              <w:bottom w:val="single" w:sz="4" w:space="0" w:color="auto"/>
              <w:right w:val="single" w:sz="4" w:space="0" w:color="auto"/>
            </w:tcBorders>
            <w:shd w:val="clear" w:color="auto" w:fill="auto"/>
            <w:vAlign w:val="center"/>
            <w:hideMark/>
          </w:tcPr>
          <w:p w14:paraId="597436F6"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考古文博与中华文明研究院</w:t>
            </w:r>
          </w:p>
        </w:tc>
        <w:tc>
          <w:tcPr>
            <w:tcW w:w="1803" w:type="dxa"/>
            <w:tcBorders>
              <w:top w:val="nil"/>
              <w:left w:val="nil"/>
              <w:bottom w:val="single" w:sz="4" w:space="0" w:color="auto"/>
              <w:right w:val="single" w:sz="4" w:space="0" w:color="auto"/>
            </w:tcBorders>
            <w:shd w:val="clear" w:color="auto" w:fill="auto"/>
            <w:noWrap/>
            <w:vAlign w:val="bottom"/>
            <w:hideMark/>
          </w:tcPr>
          <w:p w14:paraId="5A6D6983"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3275A0E1"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w:t>
            </w:r>
          </w:p>
        </w:tc>
        <w:tc>
          <w:tcPr>
            <w:tcW w:w="234" w:type="dxa"/>
            <w:vAlign w:val="center"/>
            <w:hideMark/>
          </w:tcPr>
          <w:p w14:paraId="65A9ACDB"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13CCDC65" w14:textId="77777777" w:rsidTr="000746B1">
        <w:trPr>
          <w:trHeight w:val="312"/>
          <w:jc w:val="center"/>
        </w:trPr>
        <w:tc>
          <w:tcPr>
            <w:tcW w:w="1164" w:type="dxa"/>
            <w:vMerge/>
            <w:tcBorders>
              <w:left w:val="single" w:sz="4" w:space="0" w:color="auto"/>
              <w:right w:val="single" w:sz="4" w:space="0" w:color="auto"/>
            </w:tcBorders>
            <w:shd w:val="clear" w:color="auto" w:fill="auto"/>
          </w:tcPr>
          <w:p w14:paraId="2E432EF7" w14:textId="77777777" w:rsidR="00A708EB" w:rsidRPr="00A708EB" w:rsidRDefault="00A708EB" w:rsidP="000746B1">
            <w:pPr>
              <w:widowControl/>
              <w:jc w:val="center"/>
              <w:rPr>
                <w:rFonts w:ascii="仿宋" w:eastAsia="仿宋" w:hAnsi="仿宋" w:cs="Arial"/>
                <w:sz w:val="24"/>
                <w:szCs w:val="24"/>
              </w:rPr>
            </w:pPr>
          </w:p>
        </w:tc>
        <w:tc>
          <w:tcPr>
            <w:tcW w:w="3529" w:type="dxa"/>
            <w:tcBorders>
              <w:top w:val="nil"/>
              <w:left w:val="single" w:sz="4" w:space="0" w:color="auto"/>
              <w:bottom w:val="single" w:sz="4" w:space="0" w:color="auto"/>
              <w:right w:val="single" w:sz="4" w:space="0" w:color="auto"/>
            </w:tcBorders>
            <w:shd w:val="clear" w:color="auto" w:fill="auto"/>
            <w:noWrap/>
            <w:vAlign w:val="bottom"/>
            <w:hideMark/>
          </w:tcPr>
          <w:p w14:paraId="626D96B7"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数据管理创新研究中心</w:t>
            </w:r>
          </w:p>
        </w:tc>
        <w:tc>
          <w:tcPr>
            <w:tcW w:w="1803" w:type="dxa"/>
            <w:tcBorders>
              <w:top w:val="nil"/>
              <w:left w:val="nil"/>
              <w:bottom w:val="single" w:sz="4" w:space="0" w:color="auto"/>
              <w:right w:val="single" w:sz="4" w:space="0" w:color="auto"/>
            </w:tcBorders>
            <w:shd w:val="clear" w:color="auto" w:fill="auto"/>
            <w:noWrap/>
            <w:vAlign w:val="bottom"/>
            <w:hideMark/>
          </w:tcPr>
          <w:p w14:paraId="213BD448"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0F4B93EB"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617655F7"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29C501FB" w14:textId="77777777" w:rsidTr="000746B1">
        <w:trPr>
          <w:trHeight w:val="312"/>
          <w:jc w:val="center"/>
        </w:trPr>
        <w:tc>
          <w:tcPr>
            <w:tcW w:w="1164" w:type="dxa"/>
            <w:vMerge/>
            <w:tcBorders>
              <w:left w:val="single" w:sz="4" w:space="0" w:color="auto"/>
              <w:right w:val="single" w:sz="4" w:space="0" w:color="auto"/>
            </w:tcBorders>
            <w:shd w:val="clear" w:color="auto" w:fill="auto"/>
          </w:tcPr>
          <w:p w14:paraId="352FC53D" w14:textId="77777777" w:rsidR="00A708EB" w:rsidRPr="00A708EB" w:rsidRDefault="00A708EB" w:rsidP="000746B1">
            <w:pPr>
              <w:widowControl/>
              <w:jc w:val="center"/>
              <w:rPr>
                <w:rFonts w:ascii="仿宋" w:eastAsia="仿宋" w:hAnsi="仿宋" w:cs="Arial"/>
                <w:sz w:val="24"/>
                <w:szCs w:val="24"/>
              </w:rPr>
            </w:pPr>
          </w:p>
        </w:tc>
        <w:tc>
          <w:tcPr>
            <w:tcW w:w="3529" w:type="dxa"/>
            <w:tcBorders>
              <w:top w:val="nil"/>
              <w:left w:val="single" w:sz="4" w:space="0" w:color="auto"/>
              <w:bottom w:val="single" w:sz="4" w:space="0" w:color="auto"/>
              <w:right w:val="single" w:sz="4" w:space="0" w:color="auto"/>
            </w:tcBorders>
            <w:shd w:val="clear" w:color="auto" w:fill="auto"/>
            <w:noWrap/>
            <w:vAlign w:val="bottom"/>
            <w:hideMark/>
          </w:tcPr>
          <w:p w14:paraId="04AE97FF"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高端控制与智能运维研发中心</w:t>
            </w:r>
          </w:p>
        </w:tc>
        <w:tc>
          <w:tcPr>
            <w:tcW w:w="1803" w:type="dxa"/>
            <w:tcBorders>
              <w:top w:val="nil"/>
              <w:left w:val="nil"/>
              <w:bottom w:val="single" w:sz="4" w:space="0" w:color="auto"/>
              <w:right w:val="single" w:sz="4" w:space="0" w:color="auto"/>
            </w:tcBorders>
            <w:shd w:val="clear" w:color="auto" w:fill="auto"/>
            <w:noWrap/>
            <w:vAlign w:val="bottom"/>
            <w:hideMark/>
          </w:tcPr>
          <w:p w14:paraId="3909B527"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447776C1"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36139EEF" w14:textId="77777777" w:rsidR="00A708EB" w:rsidRPr="00A708EB" w:rsidRDefault="00A708EB" w:rsidP="000746B1">
            <w:pPr>
              <w:widowControl/>
              <w:jc w:val="left"/>
              <w:rPr>
                <w:rFonts w:ascii="仿宋" w:eastAsia="仿宋" w:hAnsi="仿宋" w:cs="Times New Roman"/>
                <w:kern w:val="0"/>
                <w:sz w:val="24"/>
                <w:szCs w:val="24"/>
              </w:rPr>
            </w:pPr>
          </w:p>
        </w:tc>
      </w:tr>
      <w:tr w:rsidR="00A708EB" w:rsidRPr="00A708EB" w14:paraId="420AAA93" w14:textId="77777777" w:rsidTr="000746B1">
        <w:trPr>
          <w:trHeight w:val="312"/>
          <w:jc w:val="center"/>
        </w:trPr>
        <w:tc>
          <w:tcPr>
            <w:tcW w:w="1164" w:type="dxa"/>
            <w:vMerge/>
            <w:tcBorders>
              <w:left w:val="single" w:sz="4" w:space="0" w:color="auto"/>
              <w:bottom w:val="single" w:sz="4" w:space="0" w:color="auto"/>
              <w:right w:val="single" w:sz="4" w:space="0" w:color="auto"/>
            </w:tcBorders>
            <w:shd w:val="clear" w:color="auto" w:fill="auto"/>
          </w:tcPr>
          <w:p w14:paraId="05E9B4C8" w14:textId="77777777" w:rsidR="00A708EB" w:rsidRPr="00A708EB" w:rsidRDefault="00A708EB" w:rsidP="000746B1">
            <w:pPr>
              <w:widowControl/>
              <w:jc w:val="center"/>
              <w:rPr>
                <w:rFonts w:ascii="仿宋" w:eastAsia="仿宋" w:hAnsi="仿宋" w:cs="Arial"/>
                <w:sz w:val="24"/>
                <w:szCs w:val="24"/>
              </w:rPr>
            </w:pPr>
          </w:p>
        </w:tc>
        <w:tc>
          <w:tcPr>
            <w:tcW w:w="3529" w:type="dxa"/>
            <w:tcBorders>
              <w:top w:val="nil"/>
              <w:left w:val="single" w:sz="4" w:space="0" w:color="auto"/>
              <w:bottom w:val="single" w:sz="4" w:space="0" w:color="auto"/>
              <w:right w:val="single" w:sz="4" w:space="0" w:color="auto"/>
            </w:tcBorders>
            <w:shd w:val="clear" w:color="auto" w:fill="auto"/>
            <w:noWrap/>
            <w:vAlign w:val="bottom"/>
            <w:hideMark/>
          </w:tcPr>
          <w:p w14:paraId="71C911C7"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空间地球科学研究院</w:t>
            </w:r>
          </w:p>
        </w:tc>
        <w:tc>
          <w:tcPr>
            <w:tcW w:w="1803" w:type="dxa"/>
            <w:tcBorders>
              <w:top w:val="nil"/>
              <w:left w:val="nil"/>
              <w:bottom w:val="single" w:sz="4" w:space="0" w:color="auto"/>
              <w:right w:val="single" w:sz="4" w:space="0" w:color="auto"/>
            </w:tcBorders>
            <w:shd w:val="clear" w:color="auto" w:fill="auto"/>
            <w:noWrap/>
            <w:vAlign w:val="bottom"/>
            <w:hideMark/>
          </w:tcPr>
          <w:p w14:paraId="49BBF72E"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1566" w:type="dxa"/>
            <w:tcBorders>
              <w:top w:val="nil"/>
              <w:left w:val="nil"/>
              <w:bottom w:val="single" w:sz="4" w:space="0" w:color="auto"/>
              <w:right w:val="single" w:sz="4" w:space="0" w:color="auto"/>
            </w:tcBorders>
            <w:noWrap/>
            <w:vAlign w:val="bottom"/>
            <w:hideMark/>
          </w:tcPr>
          <w:p w14:paraId="4B066B2A" w14:textId="77777777" w:rsidR="00A708EB" w:rsidRPr="00A708EB" w:rsidRDefault="00A708EB" w:rsidP="000746B1">
            <w:pPr>
              <w:widowControl/>
              <w:jc w:val="center"/>
              <w:rPr>
                <w:rFonts w:ascii="仿宋" w:eastAsia="仿宋" w:hAnsi="仿宋" w:cs="Arial"/>
                <w:sz w:val="24"/>
                <w:szCs w:val="24"/>
              </w:rPr>
            </w:pPr>
            <w:r w:rsidRPr="00A708EB">
              <w:rPr>
                <w:rFonts w:ascii="仿宋" w:eastAsia="仿宋" w:hAnsi="仿宋" w:cs="Arial" w:hint="eastAsia"/>
                <w:sz w:val="24"/>
                <w:szCs w:val="24"/>
              </w:rPr>
              <w:t>苏州校区</w:t>
            </w:r>
          </w:p>
        </w:tc>
        <w:tc>
          <w:tcPr>
            <w:tcW w:w="234" w:type="dxa"/>
            <w:vAlign w:val="center"/>
            <w:hideMark/>
          </w:tcPr>
          <w:p w14:paraId="504A00B9" w14:textId="77777777" w:rsidR="00A708EB" w:rsidRPr="00A708EB" w:rsidRDefault="00A708EB" w:rsidP="000746B1">
            <w:pPr>
              <w:widowControl/>
              <w:jc w:val="left"/>
              <w:rPr>
                <w:rFonts w:ascii="仿宋" w:eastAsia="仿宋" w:hAnsi="仿宋" w:cs="Times New Roman"/>
                <w:kern w:val="0"/>
                <w:sz w:val="24"/>
                <w:szCs w:val="24"/>
              </w:rPr>
            </w:pPr>
          </w:p>
        </w:tc>
      </w:tr>
      <w:bookmarkEnd w:id="1"/>
    </w:tbl>
    <w:p w14:paraId="5DB7BB2E" w14:textId="77777777" w:rsidR="00A708EB" w:rsidRDefault="00A708EB" w:rsidP="00637420">
      <w:pPr>
        <w:spacing w:line="360" w:lineRule="auto"/>
        <w:ind w:firstLineChars="200" w:firstLine="600"/>
        <w:rPr>
          <w:rFonts w:ascii="仿宋" w:eastAsia="仿宋" w:hAnsi="仿宋"/>
          <w:sz w:val="30"/>
          <w:szCs w:val="30"/>
        </w:rPr>
      </w:pPr>
    </w:p>
    <w:p w14:paraId="2B503176" w14:textId="2A46AAE1" w:rsidR="009E547E" w:rsidRPr="00223C85" w:rsidRDefault="004036A6" w:rsidP="00637420">
      <w:pPr>
        <w:spacing w:line="360" w:lineRule="auto"/>
        <w:ind w:firstLineChars="200" w:firstLine="600"/>
        <w:rPr>
          <w:rFonts w:ascii="仿宋" w:eastAsia="仿宋" w:hAnsi="仿宋" w:cs="Arial"/>
          <w:color w:val="222222"/>
          <w:sz w:val="30"/>
          <w:szCs w:val="30"/>
        </w:rPr>
      </w:pPr>
      <w:r w:rsidRPr="00223C85">
        <w:rPr>
          <w:rFonts w:ascii="仿宋" w:eastAsia="仿宋" w:hAnsi="仿宋" w:hint="eastAsia"/>
          <w:sz w:val="30"/>
          <w:szCs w:val="30"/>
        </w:rPr>
        <w:t>请按照要求</w:t>
      </w:r>
      <w:r w:rsidR="00EB5A87" w:rsidRPr="00223C85">
        <w:rPr>
          <w:rFonts w:ascii="仿宋" w:eastAsia="仿宋" w:hAnsi="仿宋" w:hint="eastAsia"/>
          <w:sz w:val="30"/>
          <w:szCs w:val="30"/>
        </w:rPr>
        <w:t>准时</w:t>
      </w:r>
      <w:r w:rsidRPr="00223C85">
        <w:rPr>
          <w:rFonts w:ascii="仿宋" w:eastAsia="仿宋" w:hAnsi="仿宋" w:hint="eastAsia"/>
          <w:sz w:val="30"/>
          <w:szCs w:val="30"/>
        </w:rPr>
        <w:t>报到</w:t>
      </w:r>
      <w:r w:rsidR="00CE4D19">
        <w:rPr>
          <w:rFonts w:ascii="仿宋" w:eastAsia="仿宋" w:hAnsi="仿宋" w:hint="eastAsia"/>
          <w:sz w:val="30"/>
          <w:szCs w:val="30"/>
        </w:rPr>
        <w:t>；</w:t>
      </w:r>
      <w:r w:rsidR="007D6E1A" w:rsidRPr="00223C85">
        <w:rPr>
          <w:rFonts w:ascii="仿宋" w:eastAsia="仿宋" w:hAnsi="仿宋" w:hint="eastAsia"/>
          <w:sz w:val="30"/>
          <w:szCs w:val="30"/>
        </w:rPr>
        <w:t>如因特殊情况无法按时报到，请提前</w:t>
      </w:r>
      <w:r w:rsidR="00EB5A87" w:rsidRPr="00223C85">
        <w:rPr>
          <w:rFonts w:ascii="仿宋" w:eastAsia="仿宋" w:hAnsi="仿宋" w:hint="eastAsia"/>
          <w:sz w:val="30"/>
          <w:szCs w:val="30"/>
        </w:rPr>
        <w:t>与院系</w:t>
      </w:r>
      <w:r w:rsidR="007D6E1A" w:rsidRPr="00223C85">
        <w:rPr>
          <w:rFonts w:ascii="仿宋" w:eastAsia="仿宋" w:hAnsi="仿宋" w:hint="eastAsia"/>
          <w:sz w:val="30"/>
          <w:szCs w:val="30"/>
        </w:rPr>
        <w:t>联系</w:t>
      </w:r>
      <w:r w:rsidR="00EB5A87" w:rsidRPr="00223C85">
        <w:rPr>
          <w:rFonts w:ascii="仿宋" w:eastAsia="仿宋" w:hAnsi="仿宋" w:hint="eastAsia"/>
          <w:sz w:val="30"/>
          <w:szCs w:val="30"/>
        </w:rPr>
        <w:t>沟通</w:t>
      </w:r>
      <w:r w:rsidR="007D6E1A" w:rsidRPr="00223C85">
        <w:rPr>
          <w:rFonts w:ascii="仿宋" w:eastAsia="仿宋" w:hAnsi="仿宋" w:hint="eastAsia"/>
          <w:sz w:val="30"/>
          <w:szCs w:val="30"/>
        </w:rPr>
        <w:t>，经批准后延期报到。</w:t>
      </w:r>
    </w:p>
    <w:p w14:paraId="3E864BAB" w14:textId="77777777" w:rsidR="004036A6" w:rsidRPr="00223C85" w:rsidRDefault="007D6E1A" w:rsidP="00DC263F">
      <w:pPr>
        <w:rPr>
          <w:rFonts w:ascii="仿宋" w:eastAsia="仿宋" w:hAnsi="仿宋"/>
          <w:b/>
          <w:sz w:val="32"/>
          <w:szCs w:val="32"/>
        </w:rPr>
      </w:pPr>
      <w:r w:rsidRPr="00223C85">
        <w:rPr>
          <w:rFonts w:ascii="仿宋" w:eastAsia="仿宋" w:hAnsi="仿宋" w:hint="eastAsia"/>
          <w:b/>
          <w:sz w:val="32"/>
          <w:szCs w:val="32"/>
        </w:rPr>
        <w:t>二</w:t>
      </w:r>
      <w:r w:rsidR="004036A6" w:rsidRPr="00223C85">
        <w:rPr>
          <w:rFonts w:ascii="仿宋" w:eastAsia="仿宋" w:hAnsi="仿宋"/>
          <w:b/>
          <w:sz w:val="32"/>
          <w:szCs w:val="32"/>
        </w:rPr>
        <w:t>、</w:t>
      </w:r>
      <w:r w:rsidR="004036A6" w:rsidRPr="00223C85">
        <w:rPr>
          <w:rFonts w:ascii="仿宋" w:eastAsia="仿宋" w:hAnsi="仿宋" w:hint="eastAsia"/>
          <w:b/>
          <w:sz w:val="32"/>
          <w:szCs w:val="32"/>
        </w:rPr>
        <w:t>党、团组织关系转接</w:t>
      </w:r>
    </w:p>
    <w:p w14:paraId="61FB9A11" w14:textId="77777777" w:rsidR="002B4E7F" w:rsidRPr="00223C85" w:rsidRDefault="002B4E7F" w:rsidP="002B4E7F">
      <w:pPr>
        <w:spacing w:line="360" w:lineRule="auto"/>
        <w:ind w:firstLine="420"/>
        <w:rPr>
          <w:rFonts w:ascii="仿宋" w:eastAsia="仿宋" w:hAnsi="仿宋"/>
          <w:sz w:val="30"/>
          <w:szCs w:val="30"/>
        </w:rPr>
      </w:pPr>
      <w:r w:rsidRPr="00223C85">
        <w:rPr>
          <w:rFonts w:ascii="仿宋" w:eastAsia="仿宋" w:hAnsi="仿宋" w:hint="eastAsia"/>
          <w:sz w:val="30"/>
          <w:szCs w:val="30"/>
        </w:rPr>
        <w:t>关于南京大学苏州校区2024级研究生党团组织关系转接说明</w:t>
      </w:r>
      <w:r w:rsidRPr="00223C85">
        <w:rPr>
          <w:rFonts w:ascii="仿宋" w:eastAsia="仿宋" w:hAnsi="仿宋" w:hint="eastAsia"/>
          <w:sz w:val="30"/>
          <w:szCs w:val="30"/>
        </w:rPr>
        <w:lastRenderedPageBreak/>
        <w:t>如下。</w:t>
      </w:r>
    </w:p>
    <w:p w14:paraId="0C5260A3" w14:textId="77777777" w:rsidR="002B4E7F" w:rsidRPr="00223C85" w:rsidRDefault="002B4E7F" w:rsidP="002B4E7F">
      <w:pPr>
        <w:pStyle w:val="a3"/>
        <w:spacing w:before="0" w:beforeAutospacing="0" w:after="0" w:afterAutospacing="0" w:line="360" w:lineRule="auto"/>
        <w:ind w:firstLineChars="200" w:firstLine="600"/>
        <w:jc w:val="both"/>
        <w:rPr>
          <w:rFonts w:ascii="仿宋" w:eastAsia="仿宋" w:hAnsi="仿宋" w:cstheme="minorBidi"/>
          <w:sz w:val="30"/>
          <w:szCs w:val="30"/>
        </w:rPr>
      </w:pPr>
      <w:r w:rsidRPr="00223C85">
        <w:rPr>
          <w:rFonts w:ascii="仿宋" w:eastAsia="仿宋" w:hAnsi="仿宋" w:cstheme="minorBidi" w:hint="eastAsia"/>
          <w:kern w:val="2"/>
          <w:sz w:val="30"/>
          <w:szCs w:val="30"/>
        </w:rPr>
        <w:t>1、党员组织关系转接</w:t>
      </w:r>
    </w:p>
    <w:p w14:paraId="4F51F440" w14:textId="3AB9471A" w:rsidR="002B4E7F" w:rsidRPr="00223C85" w:rsidRDefault="002B4E7F" w:rsidP="002B4E7F">
      <w:pPr>
        <w:pStyle w:val="a3"/>
        <w:spacing w:before="0" w:beforeAutospacing="0" w:after="0" w:afterAutospacing="0" w:line="360" w:lineRule="auto"/>
        <w:ind w:firstLineChars="200" w:firstLine="600"/>
        <w:jc w:val="both"/>
        <w:rPr>
          <w:rFonts w:ascii="仿宋" w:eastAsia="仿宋" w:hAnsi="仿宋" w:cstheme="minorBidi"/>
          <w:kern w:val="2"/>
          <w:sz w:val="30"/>
          <w:szCs w:val="30"/>
        </w:rPr>
      </w:pPr>
      <w:r w:rsidRPr="00223C85">
        <w:rPr>
          <w:rFonts w:ascii="仿宋" w:eastAsia="仿宋" w:hAnsi="仿宋" w:cstheme="minorBidi" w:hint="eastAsia"/>
          <w:kern w:val="2"/>
          <w:sz w:val="30"/>
          <w:szCs w:val="30"/>
        </w:rPr>
        <w:t>苏州校区新入学党员组织关系转入相应学院或研究机构所在党组织，转入党组织抬头和支部名称见表</w:t>
      </w:r>
      <w:r w:rsidR="00BB7D70" w:rsidRPr="00223C85">
        <w:rPr>
          <w:rFonts w:ascii="仿宋" w:eastAsia="仿宋" w:hAnsi="仿宋" w:cstheme="minorBidi" w:hint="eastAsia"/>
          <w:kern w:val="2"/>
          <w:sz w:val="30"/>
          <w:szCs w:val="30"/>
        </w:rPr>
        <w:t>2</w:t>
      </w:r>
      <w:r w:rsidRPr="00223C85">
        <w:rPr>
          <w:rFonts w:ascii="仿宋" w:eastAsia="仿宋" w:hAnsi="仿宋" w:cstheme="minorBidi" w:hint="eastAsia"/>
          <w:kern w:val="2"/>
          <w:sz w:val="30"/>
          <w:szCs w:val="30"/>
        </w:rPr>
        <w:t>。</w:t>
      </w:r>
    </w:p>
    <w:p w14:paraId="16142D72" w14:textId="77777777" w:rsidR="002B4E7F" w:rsidRPr="00223C85" w:rsidRDefault="002B4E7F" w:rsidP="002B4E7F">
      <w:pPr>
        <w:pStyle w:val="a3"/>
        <w:spacing w:before="0" w:beforeAutospacing="0" w:after="0" w:afterAutospacing="0" w:line="360" w:lineRule="auto"/>
        <w:ind w:firstLineChars="200" w:firstLine="600"/>
        <w:jc w:val="both"/>
        <w:rPr>
          <w:rFonts w:ascii="仿宋" w:eastAsia="仿宋" w:hAnsi="仿宋" w:cstheme="minorBidi"/>
          <w:kern w:val="2"/>
          <w:sz w:val="30"/>
          <w:szCs w:val="30"/>
        </w:rPr>
      </w:pPr>
      <w:r w:rsidRPr="00223C85">
        <w:rPr>
          <w:rFonts w:ascii="仿宋" w:eastAsia="仿宋" w:hAnsi="仿宋" w:cstheme="minorBidi" w:hint="eastAsia"/>
          <w:kern w:val="2"/>
          <w:sz w:val="30"/>
          <w:szCs w:val="30"/>
        </w:rPr>
        <w:t>其中：可从中组部全国党员管理信息系统线上转接的党员，须经系统进行线上无纸化转接；无法通过系统进行线上转接的党员，凭转出组织开具的纸质介绍信进行线下转接，纸质介绍信交至辅导员处统一办理转接。南京大学校内升学人员，需同步在“智慧党建管理服务平台”操作转出。</w:t>
      </w:r>
    </w:p>
    <w:p w14:paraId="5FC4FBB2" w14:textId="77777777" w:rsidR="00EE729F" w:rsidRPr="00223C85" w:rsidRDefault="00EE729F" w:rsidP="00EE729F">
      <w:pPr>
        <w:pStyle w:val="a3"/>
        <w:spacing w:before="0" w:beforeAutospacing="0" w:after="0" w:afterAutospacing="0" w:line="450" w:lineRule="atLeast"/>
        <w:jc w:val="center"/>
        <w:rPr>
          <w:rFonts w:ascii="仿宋" w:eastAsia="仿宋" w:hAnsi="仿宋" w:cstheme="minorBidi"/>
          <w:kern w:val="2"/>
        </w:rPr>
      </w:pPr>
      <w:r w:rsidRPr="00223C85">
        <w:rPr>
          <w:rFonts w:ascii="仿宋" w:eastAsia="仿宋" w:hAnsi="仿宋" w:cstheme="minorBidi" w:hint="eastAsia"/>
          <w:kern w:val="2"/>
        </w:rPr>
        <w:t>表2  各学院/研究机构所在党组织信息</w:t>
      </w:r>
    </w:p>
    <w:tbl>
      <w:tblPr>
        <w:tblW w:w="5000" w:type="pct"/>
        <w:jc w:val="center"/>
        <w:tblLook w:val="04A0" w:firstRow="1" w:lastRow="0" w:firstColumn="1" w:lastColumn="0" w:noHBand="0" w:noVBand="1"/>
      </w:tblPr>
      <w:tblGrid>
        <w:gridCol w:w="2766"/>
        <w:gridCol w:w="3473"/>
        <w:gridCol w:w="2057"/>
      </w:tblGrid>
      <w:tr w:rsidR="00EE729F" w:rsidRPr="00223C85" w14:paraId="32BAC233" w14:textId="77777777" w:rsidTr="00EE729F">
        <w:trPr>
          <w:trHeight w:val="520"/>
          <w:jc w:val="center"/>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C278"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转入党委名称（介绍信抬头）</w:t>
            </w:r>
          </w:p>
        </w:tc>
        <w:tc>
          <w:tcPr>
            <w:tcW w:w="2093" w:type="pct"/>
            <w:tcBorders>
              <w:top w:val="single" w:sz="4" w:space="0" w:color="auto"/>
              <w:left w:val="nil"/>
              <w:bottom w:val="single" w:sz="4" w:space="0" w:color="auto"/>
              <w:right w:val="single" w:sz="4" w:space="0" w:color="auto"/>
            </w:tcBorders>
            <w:shd w:val="clear" w:color="auto" w:fill="auto"/>
            <w:noWrap/>
            <w:vAlign w:val="center"/>
            <w:hideMark/>
          </w:tcPr>
          <w:p w14:paraId="3C49312A"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转入党支部名称</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14:paraId="5EEFDB3E"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学院/研究机构</w:t>
            </w:r>
          </w:p>
        </w:tc>
      </w:tr>
      <w:tr w:rsidR="00EE729F" w:rsidRPr="00223C85" w14:paraId="1B71BBD6" w14:textId="77777777" w:rsidTr="00EE729F">
        <w:trPr>
          <w:trHeight w:val="500"/>
          <w:jc w:val="center"/>
        </w:trPr>
        <w:tc>
          <w:tcPr>
            <w:tcW w:w="1667"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1B8EEDA"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中共南京大学苏州校区工作委员会</w:t>
            </w:r>
          </w:p>
        </w:tc>
        <w:tc>
          <w:tcPr>
            <w:tcW w:w="2093" w:type="pct"/>
            <w:tcBorders>
              <w:top w:val="nil"/>
              <w:left w:val="nil"/>
              <w:bottom w:val="single" w:sz="4" w:space="0" w:color="auto"/>
              <w:right w:val="single" w:sz="4" w:space="0" w:color="auto"/>
            </w:tcBorders>
            <w:shd w:val="clear" w:color="auto" w:fill="auto"/>
            <w:noWrap/>
            <w:vAlign w:val="center"/>
            <w:hideMark/>
          </w:tcPr>
          <w:p w14:paraId="6EAFF03E"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中共南京大学智能科学与技术学院师生支部委员会</w:t>
            </w:r>
          </w:p>
        </w:tc>
        <w:tc>
          <w:tcPr>
            <w:tcW w:w="1240" w:type="pct"/>
            <w:tcBorders>
              <w:top w:val="nil"/>
              <w:left w:val="nil"/>
              <w:bottom w:val="single" w:sz="4" w:space="0" w:color="auto"/>
              <w:right w:val="single" w:sz="4" w:space="0" w:color="auto"/>
            </w:tcBorders>
            <w:shd w:val="clear" w:color="auto" w:fill="auto"/>
            <w:noWrap/>
            <w:vAlign w:val="center"/>
            <w:hideMark/>
          </w:tcPr>
          <w:p w14:paraId="6EA06C90"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智能科学与技术学院</w:t>
            </w:r>
          </w:p>
        </w:tc>
      </w:tr>
      <w:tr w:rsidR="00EE729F" w:rsidRPr="00223C85" w14:paraId="638E8490"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753FCD64" w14:textId="77777777" w:rsidR="00EE729F" w:rsidRPr="00223C85" w:rsidRDefault="00EE729F" w:rsidP="00601EEC">
            <w:pPr>
              <w:widowControl/>
              <w:jc w:val="left"/>
              <w:rPr>
                <w:rFonts w:ascii="仿宋" w:eastAsia="仿宋" w:hAnsi="仿宋"/>
                <w:sz w:val="24"/>
                <w:szCs w:val="24"/>
              </w:rPr>
            </w:pPr>
          </w:p>
        </w:tc>
        <w:tc>
          <w:tcPr>
            <w:tcW w:w="2093" w:type="pct"/>
            <w:tcBorders>
              <w:top w:val="nil"/>
              <w:left w:val="nil"/>
              <w:bottom w:val="single" w:sz="4" w:space="0" w:color="auto"/>
              <w:right w:val="single" w:sz="4" w:space="0" w:color="auto"/>
            </w:tcBorders>
            <w:shd w:val="clear" w:color="auto" w:fill="auto"/>
            <w:noWrap/>
            <w:vAlign w:val="center"/>
            <w:hideMark/>
          </w:tcPr>
          <w:p w14:paraId="2BB76E90"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中共南京大学智能软件与工程学院师生支部委员会</w:t>
            </w:r>
          </w:p>
        </w:tc>
        <w:tc>
          <w:tcPr>
            <w:tcW w:w="1240" w:type="pct"/>
            <w:tcBorders>
              <w:top w:val="nil"/>
              <w:left w:val="nil"/>
              <w:bottom w:val="single" w:sz="4" w:space="0" w:color="auto"/>
              <w:right w:val="single" w:sz="4" w:space="0" w:color="auto"/>
            </w:tcBorders>
            <w:shd w:val="clear" w:color="auto" w:fill="auto"/>
            <w:noWrap/>
            <w:vAlign w:val="center"/>
            <w:hideMark/>
          </w:tcPr>
          <w:p w14:paraId="37196042"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智能软件与工程学院</w:t>
            </w:r>
          </w:p>
        </w:tc>
      </w:tr>
      <w:tr w:rsidR="00EE729F" w:rsidRPr="00223C85" w14:paraId="4A26BA0D"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6D80782E" w14:textId="77777777" w:rsidR="00EE729F" w:rsidRPr="00223C85" w:rsidRDefault="00EE729F" w:rsidP="00601EEC">
            <w:pPr>
              <w:widowControl/>
              <w:jc w:val="left"/>
              <w:rPr>
                <w:rFonts w:ascii="仿宋" w:eastAsia="仿宋" w:hAnsi="仿宋"/>
                <w:sz w:val="24"/>
                <w:szCs w:val="24"/>
              </w:rPr>
            </w:pPr>
          </w:p>
        </w:tc>
        <w:tc>
          <w:tcPr>
            <w:tcW w:w="2093" w:type="pct"/>
            <w:tcBorders>
              <w:top w:val="nil"/>
              <w:left w:val="nil"/>
              <w:bottom w:val="single" w:sz="4" w:space="0" w:color="auto"/>
              <w:right w:val="single" w:sz="4" w:space="0" w:color="auto"/>
            </w:tcBorders>
            <w:shd w:val="clear" w:color="auto" w:fill="auto"/>
            <w:noWrap/>
            <w:vAlign w:val="center"/>
            <w:hideMark/>
          </w:tcPr>
          <w:p w14:paraId="748F5DD1"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中共南京大学集成电路学院师生支部委员会</w:t>
            </w:r>
          </w:p>
        </w:tc>
        <w:tc>
          <w:tcPr>
            <w:tcW w:w="1240" w:type="pct"/>
            <w:tcBorders>
              <w:top w:val="nil"/>
              <w:left w:val="nil"/>
              <w:bottom w:val="single" w:sz="4" w:space="0" w:color="auto"/>
              <w:right w:val="single" w:sz="4" w:space="0" w:color="auto"/>
            </w:tcBorders>
            <w:shd w:val="clear" w:color="auto" w:fill="auto"/>
            <w:noWrap/>
            <w:vAlign w:val="center"/>
            <w:hideMark/>
          </w:tcPr>
          <w:p w14:paraId="3B0F045A"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集成电路学院</w:t>
            </w:r>
          </w:p>
        </w:tc>
      </w:tr>
      <w:tr w:rsidR="00EE729F" w:rsidRPr="00223C85" w14:paraId="00E3B25F"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tcPr>
          <w:p w14:paraId="4ABC57E5" w14:textId="77777777" w:rsidR="00EE729F" w:rsidRPr="00223C85" w:rsidRDefault="00EE729F" w:rsidP="00601EEC">
            <w:pPr>
              <w:widowControl/>
              <w:jc w:val="left"/>
              <w:rPr>
                <w:rFonts w:ascii="仿宋" w:eastAsia="仿宋" w:hAnsi="仿宋"/>
                <w:sz w:val="24"/>
                <w:szCs w:val="24"/>
              </w:rPr>
            </w:pPr>
          </w:p>
        </w:tc>
        <w:tc>
          <w:tcPr>
            <w:tcW w:w="2093" w:type="pct"/>
            <w:tcBorders>
              <w:top w:val="nil"/>
              <w:left w:val="nil"/>
              <w:bottom w:val="single" w:sz="4" w:space="0" w:color="auto"/>
              <w:right w:val="single" w:sz="4" w:space="0" w:color="auto"/>
            </w:tcBorders>
            <w:shd w:val="clear" w:color="auto" w:fill="auto"/>
            <w:noWrap/>
            <w:vAlign w:val="center"/>
          </w:tcPr>
          <w:p w14:paraId="3684B77F"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中共南京大学能源与资源学院师生支部委员会</w:t>
            </w:r>
          </w:p>
        </w:tc>
        <w:tc>
          <w:tcPr>
            <w:tcW w:w="1240" w:type="pct"/>
            <w:tcBorders>
              <w:top w:val="nil"/>
              <w:left w:val="nil"/>
              <w:bottom w:val="single" w:sz="4" w:space="0" w:color="auto"/>
              <w:right w:val="single" w:sz="4" w:space="0" w:color="auto"/>
            </w:tcBorders>
            <w:shd w:val="clear" w:color="auto" w:fill="auto"/>
            <w:noWrap/>
            <w:vAlign w:val="center"/>
          </w:tcPr>
          <w:p w14:paraId="1C804BAB"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能源与资源学院</w:t>
            </w:r>
          </w:p>
        </w:tc>
      </w:tr>
      <w:tr w:rsidR="00EE729F" w:rsidRPr="00223C85" w14:paraId="5DD70D46" w14:textId="77777777" w:rsidTr="00EE729F">
        <w:trPr>
          <w:trHeight w:val="500"/>
          <w:jc w:val="center"/>
        </w:trPr>
        <w:tc>
          <w:tcPr>
            <w:tcW w:w="1667" w:type="pct"/>
            <w:vMerge w:val="restart"/>
            <w:tcBorders>
              <w:top w:val="single" w:sz="4" w:space="0" w:color="auto"/>
              <w:left w:val="single" w:sz="4" w:space="0" w:color="auto"/>
              <w:bottom w:val="single" w:sz="4" w:space="0" w:color="auto"/>
              <w:right w:val="single" w:sz="4" w:space="0" w:color="auto"/>
            </w:tcBorders>
            <w:vAlign w:val="center"/>
            <w:hideMark/>
          </w:tcPr>
          <w:p w14:paraId="3A3E926C" w14:textId="77777777" w:rsidR="00EE729F" w:rsidRPr="00223C85" w:rsidRDefault="00EE729F" w:rsidP="00EE729F">
            <w:pPr>
              <w:jc w:val="center"/>
              <w:rPr>
                <w:rFonts w:ascii="仿宋" w:eastAsia="仿宋" w:hAnsi="仿宋"/>
                <w:sz w:val="24"/>
                <w:szCs w:val="24"/>
              </w:rPr>
            </w:pPr>
            <w:r w:rsidRPr="00223C85">
              <w:rPr>
                <w:rFonts w:ascii="仿宋" w:eastAsia="仿宋" w:hAnsi="仿宋" w:hint="eastAsia"/>
                <w:sz w:val="24"/>
                <w:szCs w:val="24"/>
              </w:rPr>
              <w:t>中共南京大学前沿科学学院委员会</w:t>
            </w:r>
          </w:p>
        </w:tc>
        <w:tc>
          <w:tcPr>
            <w:tcW w:w="2093" w:type="pct"/>
            <w:vMerge w:val="restart"/>
            <w:tcBorders>
              <w:top w:val="single" w:sz="4" w:space="0" w:color="auto"/>
              <w:left w:val="single" w:sz="4" w:space="0" w:color="auto"/>
              <w:right w:val="single" w:sz="4" w:space="0" w:color="auto"/>
            </w:tcBorders>
            <w:shd w:val="clear" w:color="auto" w:fill="auto"/>
            <w:noWrap/>
            <w:vAlign w:val="center"/>
            <w:hideMark/>
          </w:tcPr>
          <w:p w14:paraId="0D83FDA6"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中共南京大学前沿科学学院学生第一支部委员会</w:t>
            </w:r>
          </w:p>
        </w:tc>
        <w:tc>
          <w:tcPr>
            <w:tcW w:w="1240" w:type="pct"/>
            <w:tcBorders>
              <w:top w:val="nil"/>
              <w:left w:val="nil"/>
              <w:bottom w:val="single" w:sz="4" w:space="0" w:color="auto"/>
              <w:right w:val="single" w:sz="4" w:space="0" w:color="auto"/>
            </w:tcBorders>
            <w:shd w:val="clear" w:color="auto" w:fill="auto"/>
            <w:noWrap/>
            <w:vAlign w:val="center"/>
            <w:hideMark/>
          </w:tcPr>
          <w:p w14:paraId="1BA68207"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环境与健康研究院</w:t>
            </w:r>
          </w:p>
        </w:tc>
      </w:tr>
      <w:tr w:rsidR="00EE729F" w:rsidRPr="00223C85" w14:paraId="1E06A59D"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1E252241" w14:textId="77777777" w:rsidR="00EE729F" w:rsidRPr="00223C85" w:rsidRDefault="00EE729F" w:rsidP="00601EEC">
            <w:pPr>
              <w:widowControl/>
              <w:jc w:val="left"/>
              <w:rPr>
                <w:rFonts w:ascii="仿宋" w:eastAsia="仿宋" w:hAnsi="仿宋"/>
                <w:sz w:val="24"/>
                <w:szCs w:val="24"/>
              </w:rPr>
            </w:pPr>
          </w:p>
        </w:tc>
        <w:tc>
          <w:tcPr>
            <w:tcW w:w="2093" w:type="pct"/>
            <w:vMerge/>
            <w:tcBorders>
              <w:left w:val="single" w:sz="4" w:space="0" w:color="auto"/>
              <w:right w:val="single" w:sz="4" w:space="0" w:color="auto"/>
            </w:tcBorders>
            <w:vAlign w:val="center"/>
            <w:hideMark/>
          </w:tcPr>
          <w:p w14:paraId="119FD9B4" w14:textId="77777777" w:rsidR="00EE729F" w:rsidRPr="00223C85" w:rsidRDefault="00EE729F" w:rsidP="00601EEC">
            <w:pPr>
              <w:jc w:val="center"/>
              <w:rPr>
                <w:rFonts w:ascii="仿宋" w:eastAsia="仿宋" w:hAnsi="仿宋"/>
                <w:sz w:val="24"/>
                <w:szCs w:val="24"/>
              </w:rPr>
            </w:pPr>
          </w:p>
        </w:tc>
        <w:tc>
          <w:tcPr>
            <w:tcW w:w="1240" w:type="pct"/>
            <w:tcBorders>
              <w:top w:val="nil"/>
              <w:left w:val="nil"/>
              <w:bottom w:val="single" w:sz="4" w:space="0" w:color="auto"/>
              <w:right w:val="single" w:sz="4" w:space="0" w:color="auto"/>
            </w:tcBorders>
            <w:shd w:val="clear" w:color="auto" w:fill="auto"/>
            <w:noWrap/>
            <w:vAlign w:val="center"/>
            <w:hideMark/>
          </w:tcPr>
          <w:p w14:paraId="3C6F89CF"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高端控制与智能运维研发中心</w:t>
            </w:r>
          </w:p>
        </w:tc>
      </w:tr>
      <w:tr w:rsidR="00EE729F" w:rsidRPr="00223C85" w14:paraId="5131F952"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000C4298" w14:textId="77777777" w:rsidR="00EE729F" w:rsidRPr="00223C85" w:rsidRDefault="00EE729F" w:rsidP="00601EEC">
            <w:pPr>
              <w:widowControl/>
              <w:jc w:val="left"/>
              <w:rPr>
                <w:rFonts w:ascii="仿宋" w:eastAsia="仿宋" w:hAnsi="仿宋"/>
                <w:sz w:val="24"/>
                <w:szCs w:val="24"/>
              </w:rPr>
            </w:pPr>
          </w:p>
        </w:tc>
        <w:tc>
          <w:tcPr>
            <w:tcW w:w="2093" w:type="pct"/>
            <w:vMerge/>
            <w:tcBorders>
              <w:left w:val="single" w:sz="4" w:space="0" w:color="auto"/>
              <w:right w:val="single" w:sz="4" w:space="0" w:color="auto"/>
            </w:tcBorders>
            <w:vAlign w:val="center"/>
            <w:hideMark/>
          </w:tcPr>
          <w:p w14:paraId="71636A6D" w14:textId="77777777" w:rsidR="00EE729F" w:rsidRPr="00223C85" w:rsidRDefault="00EE729F" w:rsidP="00601EEC">
            <w:pPr>
              <w:jc w:val="center"/>
              <w:rPr>
                <w:rFonts w:ascii="仿宋" w:eastAsia="仿宋" w:hAnsi="仿宋"/>
                <w:sz w:val="24"/>
                <w:szCs w:val="24"/>
              </w:rPr>
            </w:pPr>
          </w:p>
        </w:tc>
        <w:tc>
          <w:tcPr>
            <w:tcW w:w="1240" w:type="pct"/>
            <w:tcBorders>
              <w:top w:val="nil"/>
              <w:left w:val="nil"/>
              <w:bottom w:val="single" w:sz="4" w:space="0" w:color="auto"/>
              <w:right w:val="single" w:sz="4" w:space="0" w:color="auto"/>
            </w:tcBorders>
            <w:shd w:val="clear" w:color="auto" w:fill="auto"/>
            <w:noWrap/>
            <w:vAlign w:val="center"/>
            <w:hideMark/>
          </w:tcPr>
          <w:p w14:paraId="0DF6D40F"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功能材料与智能制造研究院</w:t>
            </w:r>
          </w:p>
        </w:tc>
      </w:tr>
      <w:tr w:rsidR="00EE729F" w:rsidRPr="00223C85" w14:paraId="64B32CFE"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0536AFA3" w14:textId="77777777" w:rsidR="00EE729F" w:rsidRPr="00223C85" w:rsidRDefault="00EE729F" w:rsidP="00601EEC">
            <w:pPr>
              <w:widowControl/>
              <w:jc w:val="left"/>
              <w:rPr>
                <w:rFonts w:ascii="仿宋" w:eastAsia="仿宋" w:hAnsi="仿宋"/>
                <w:sz w:val="24"/>
                <w:szCs w:val="24"/>
              </w:rPr>
            </w:pPr>
          </w:p>
        </w:tc>
        <w:tc>
          <w:tcPr>
            <w:tcW w:w="2093" w:type="pct"/>
            <w:vMerge/>
            <w:tcBorders>
              <w:left w:val="single" w:sz="4" w:space="0" w:color="auto"/>
              <w:bottom w:val="single" w:sz="4" w:space="0" w:color="auto"/>
              <w:right w:val="single" w:sz="4" w:space="0" w:color="auto"/>
            </w:tcBorders>
            <w:vAlign w:val="center"/>
            <w:hideMark/>
          </w:tcPr>
          <w:p w14:paraId="1DFCA276" w14:textId="77777777" w:rsidR="00EE729F" w:rsidRPr="00223C85" w:rsidRDefault="00EE729F" w:rsidP="00601EEC">
            <w:pPr>
              <w:jc w:val="center"/>
              <w:rPr>
                <w:rFonts w:ascii="仿宋" w:eastAsia="仿宋" w:hAnsi="仿宋"/>
                <w:sz w:val="24"/>
                <w:szCs w:val="24"/>
              </w:rPr>
            </w:pPr>
          </w:p>
        </w:tc>
        <w:tc>
          <w:tcPr>
            <w:tcW w:w="1240" w:type="pct"/>
            <w:tcBorders>
              <w:top w:val="nil"/>
              <w:left w:val="nil"/>
              <w:bottom w:val="single" w:sz="4" w:space="0" w:color="auto"/>
              <w:right w:val="single" w:sz="4" w:space="0" w:color="auto"/>
            </w:tcBorders>
            <w:shd w:val="clear" w:color="auto" w:fill="auto"/>
            <w:vAlign w:val="center"/>
            <w:hideMark/>
          </w:tcPr>
          <w:p w14:paraId="7FF13CB7"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绿色化学与工程研究院</w:t>
            </w:r>
          </w:p>
        </w:tc>
      </w:tr>
      <w:tr w:rsidR="00EE729F" w:rsidRPr="00223C85" w14:paraId="411D1135"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48D1F77F" w14:textId="77777777" w:rsidR="00EE729F" w:rsidRPr="00223C85" w:rsidRDefault="00EE729F" w:rsidP="00601EEC">
            <w:pPr>
              <w:widowControl/>
              <w:jc w:val="left"/>
              <w:rPr>
                <w:rFonts w:ascii="仿宋" w:eastAsia="仿宋" w:hAnsi="仿宋"/>
                <w:sz w:val="24"/>
                <w:szCs w:val="24"/>
              </w:rPr>
            </w:pPr>
          </w:p>
        </w:tc>
        <w:tc>
          <w:tcPr>
            <w:tcW w:w="2093" w:type="pct"/>
            <w:vMerge w:val="restart"/>
            <w:tcBorders>
              <w:top w:val="single" w:sz="4" w:space="0" w:color="auto"/>
              <w:left w:val="single" w:sz="4" w:space="0" w:color="auto"/>
              <w:right w:val="single" w:sz="4" w:space="0" w:color="auto"/>
            </w:tcBorders>
            <w:vAlign w:val="center"/>
            <w:hideMark/>
          </w:tcPr>
          <w:p w14:paraId="3A109A34" w14:textId="77777777" w:rsidR="00EE729F" w:rsidRPr="00223C85" w:rsidRDefault="00EE729F" w:rsidP="00601EEC">
            <w:pPr>
              <w:jc w:val="center"/>
              <w:rPr>
                <w:rFonts w:ascii="仿宋" w:eastAsia="仿宋" w:hAnsi="仿宋"/>
                <w:sz w:val="24"/>
                <w:szCs w:val="24"/>
              </w:rPr>
            </w:pPr>
            <w:r w:rsidRPr="00223C85">
              <w:rPr>
                <w:rFonts w:ascii="仿宋" w:eastAsia="仿宋" w:hAnsi="仿宋" w:hint="eastAsia"/>
                <w:sz w:val="24"/>
                <w:szCs w:val="24"/>
              </w:rPr>
              <w:t>中共南京大学前沿科学学院学生第二支部委员会</w:t>
            </w:r>
          </w:p>
        </w:tc>
        <w:tc>
          <w:tcPr>
            <w:tcW w:w="1240" w:type="pct"/>
            <w:tcBorders>
              <w:top w:val="nil"/>
              <w:left w:val="nil"/>
              <w:bottom w:val="single" w:sz="4" w:space="0" w:color="auto"/>
              <w:right w:val="single" w:sz="4" w:space="0" w:color="auto"/>
            </w:tcBorders>
            <w:shd w:val="clear" w:color="auto" w:fill="auto"/>
            <w:noWrap/>
            <w:vAlign w:val="center"/>
            <w:hideMark/>
          </w:tcPr>
          <w:p w14:paraId="29F89947"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深空探测科学与技术研究院</w:t>
            </w:r>
          </w:p>
        </w:tc>
      </w:tr>
      <w:tr w:rsidR="00EE729F" w:rsidRPr="00223C85" w14:paraId="52DFB6F2"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132A04FC" w14:textId="77777777" w:rsidR="00EE729F" w:rsidRPr="00223C85" w:rsidRDefault="00EE729F" w:rsidP="00601EEC">
            <w:pPr>
              <w:widowControl/>
              <w:jc w:val="left"/>
              <w:rPr>
                <w:rFonts w:ascii="仿宋" w:eastAsia="仿宋" w:hAnsi="仿宋"/>
                <w:sz w:val="24"/>
                <w:szCs w:val="24"/>
              </w:rPr>
            </w:pPr>
          </w:p>
        </w:tc>
        <w:tc>
          <w:tcPr>
            <w:tcW w:w="2093" w:type="pct"/>
            <w:vMerge/>
            <w:tcBorders>
              <w:left w:val="single" w:sz="4" w:space="0" w:color="auto"/>
              <w:right w:val="single" w:sz="4" w:space="0" w:color="auto"/>
            </w:tcBorders>
            <w:vAlign w:val="center"/>
            <w:hideMark/>
          </w:tcPr>
          <w:p w14:paraId="4E0DEC25" w14:textId="77777777" w:rsidR="00EE729F" w:rsidRPr="00223C85" w:rsidRDefault="00EE729F" w:rsidP="00601EEC">
            <w:pPr>
              <w:jc w:val="center"/>
              <w:rPr>
                <w:rFonts w:ascii="仿宋" w:eastAsia="仿宋" w:hAnsi="仿宋"/>
                <w:sz w:val="24"/>
                <w:szCs w:val="24"/>
              </w:rPr>
            </w:pPr>
          </w:p>
        </w:tc>
        <w:tc>
          <w:tcPr>
            <w:tcW w:w="1240" w:type="pct"/>
            <w:tcBorders>
              <w:top w:val="nil"/>
              <w:left w:val="nil"/>
              <w:bottom w:val="single" w:sz="4" w:space="0" w:color="auto"/>
              <w:right w:val="single" w:sz="4" w:space="0" w:color="auto"/>
            </w:tcBorders>
            <w:shd w:val="clear" w:color="auto" w:fill="auto"/>
            <w:noWrap/>
            <w:vAlign w:val="center"/>
            <w:hideMark/>
          </w:tcPr>
          <w:p w14:paraId="072934EA"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空间地球科学研究院</w:t>
            </w:r>
          </w:p>
        </w:tc>
      </w:tr>
      <w:tr w:rsidR="00EE729F" w:rsidRPr="00223C85" w14:paraId="327EDDE4"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6B7A35C2" w14:textId="77777777" w:rsidR="00EE729F" w:rsidRPr="00223C85" w:rsidRDefault="00EE729F" w:rsidP="00601EEC">
            <w:pPr>
              <w:widowControl/>
              <w:jc w:val="left"/>
              <w:rPr>
                <w:rFonts w:ascii="仿宋" w:eastAsia="仿宋" w:hAnsi="仿宋"/>
                <w:sz w:val="24"/>
                <w:szCs w:val="24"/>
              </w:rPr>
            </w:pPr>
          </w:p>
        </w:tc>
        <w:tc>
          <w:tcPr>
            <w:tcW w:w="2093" w:type="pct"/>
            <w:vMerge/>
            <w:tcBorders>
              <w:left w:val="single" w:sz="4" w:space="0" w:color="auto"/>
              <w:right w:val="single" w:sz="4" w:space="0" w:color="auto"/>
            </w:tcBorders>
            <w:shd w:val="clear" w:color="auto" w:fill="auto"/>
            <w:noWrap/>
            <w:vAlign w:val="center"/>
            <w:hideMark/>
          </w:tcPr>
          <w:p w14:paraId="4A6D3722" w14:textId="77777777" w:rsidR="00EE729F" w:rsidRPr="00223C85" w:rsidRDefault="00EE729F" w:rsidP="00601EEC">
            <w:pPr>
              <w:widowControl/>
              <w:jc w:val="center"/>
              <w:rPr>
                <w:rFonts w:ascii="仿宋" w:eastAsia="仿宋" w:hAnsi="仿宋"/>
                <w:sz w:val="24"/>
                <w:szCs w:val="24"/>
              </w:rPr>
            </w:pPr>
          </w:p>
        </w:tc>
        <w:tc>
          <w:tcPr>
            <w:tcW w:w="1240" w:type="pct"/>
            <w:tcBorders>
              <w:top w:val="nil"/>
              <w:left w:val="nil"/>
              <w:bottom w:val="single" w:sz="4" w:space="0" w:color="auto"/>
              <w:right w:val="single" w:sz="4" w:space="0" w:color="auto"/>
            </w:tcBorders>
            <w:shd w:val="clear" w:color="auto" w:fill="auto"/>
            <w:vAlign w:val="center"/>
            <w:hideMark/>
          </w:tcPr>
          <w:p w14:paraId="5AE8DD4E"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考古文博与中华文明研究院</w:t>
            </w:r>
          </w:p>
        </w:tc>
      </w:tr>
      <w:tr w:rsidR="00EE729F" w:rsidRPr="00223C85" w14:paraId="48CE1F34"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48134487" w14:textId="77777777" w:rsidR="00EE729F" w:rsidRPr="00223C85" w:rsidRDefault="00EE729F" w:rsidP="00601EEC">
            <w:pPr>
              <w:widowControl/>
              <w:jc w:val="left"/>
              <w:rPr>
                <w:rFonts w:ascii="仿宋" w:eastAsia="仿宋" w:hAnsi="仿宋"/>
                <w:sz w:val="24"/>
                <w:szCs w:val="24"/>
              </w:rPr>
            </w:pPr>
          </w:p>
        </w:tc>
        <w:tc>
          <w:tcPr>
            <w:tcW w:w="2093" w:type="pct"/>
            <w:vMerge/>
            <w:tcBorders>
              <w:left w:val="single" w:sz="4" w:space="0" w:color="auto"/>
              <w:right w:val="single" w:sz="4" w:space="0" w:color="auto"/>
            </w:tcBorders>
            <w:vAlign w:val="center"/>
            <w:hideMark/>
          </w:tcPr>
          <w:p w14:paraId="2638BA93" w14:textId="77777777" w:rsidR="00EE729F" w:rsidRPr="00223C85" w:rsidRDefault="00EE729F" w:rsidP="00601EEC">
            <w:pPr>
              <w:widowControl/>
              <w:jc w:val="left"/>
              <w:rPr>
                <w:rFonts w:ascii="仿宋" w:eastAsia="仿宋" w:hAnsi="仿宋"/>
                <w:sz w:val="24"/>
                <w:szCs w:val="24"/>
              </w:rPr>
            </w:pPr>
          </w:p>
        </w:tc>
        <w:tc>
          <w:tcPr>
            <w:tcW w:w="1240" w:type="pct"/>
            <w:tcBorders>
              <w:top w:val="nil"/>
              <w:left w:val="nil"/>
              <w:bottom w:val="single" w:sz="4" w:space="0" w:color="auto"/>
              <w:right w:val="single" w:sz="4" w:space="0" w:color="auto"/>
            </w:tcBorders>
            <w:shd w:val="clear" w:color="auto" w:fill="auto"/>
            <w:noWrap/>
            <w:vAlign w:val="center"/>
            <w:hideMark/>
          </w:tcPr>
          <w:p w14:paraId="695A5079"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数据管理创新研究中心</w:t>
            </w:r>
          </w:p>
        </w:tc>
      </w:tr>
      <w:tr w:rsidR="00EE729F" w:rsidRPr="00223C85" w14:paraId="2B84E8E4" w14:textId="77777777" w:rsidTr="00EE729F">
        <w:trPr>
          <w:trHeight w:val="500"/>
          <w:jc w:val="center"/>
        </w:trPr>
        <w:tc>
          <w:tcPr>
            <w:tcW w:w="1667" w:type="pct"/>
            <w:vMerge/>
            <w:tcBorders>
              <w:top w:val="nil"/>
              <w:left w:val="single" w:sz="4" w:space="0" w:color="auto"/>
              <w:bottom w:val="single" w:sz="4" w:space="0" w:color="auto"/>
              <w:right w:val="single" w:sz="4" w:space="0" w:color="auto"/>
            </w:tcBorders>
            <w:vAlign w:val="center"/>
            <w:hideMark/>
          </w:tcPr>
          <w:p w14:paraId="268FE14A" w14:textId="77777777" w:rsidR="00EE729F" w:rsidRPr="00223C85" w:rsidRDefault="00EE729F" w:rsidP="00601EEC">
            <w:pPr>
              <w:widowControl/>
              <w:jc w:val="left"/>
              <w:rPr>
                <w:rFonts w:ascii="仿宋" w:eastAsia="仿宋" w:hAnsi="仿宋"/>
                <w:sz w:val="24"/>
                <w:szCs w:val="24"/>
              </w:rPr>
            </w:pPr>
          </w:p>
        </w:tc>
        <w:tc>
          <w:tcPr>
            <w:tcW w:w="2093" w:type="pct"/>
            <w:vMerge/>
            <w:tcBorders>
              <w:left w:val="single" w:sz="4" w:space="0" w:color="auto"/>
              <w:bottom w:val="single" w:sz="4" w:space="0" w:color="auto"/>
              <w:right w:val="single" w:sz="4" w:space="0" w:color="auto"/>
            </w:tcBorders>
            <w:vAlign w:val="center"/>
            <w:hideMark/>
          </w:tcPr>
          <w:p w14:paraId="78C28DB9" w14:textId="77777777" w:rsidR="00EE729F" w:rsidRPr="00223C85" w:rsidRDefault="00EE729F" w:rsidP="00601EEC">
            <w:pPr>
              <w:widowControl/>
              <w:jc w:val="left"/>
              <w:rPr>
                <w:rFonts w:ascii="仿宋" w:eastAsia="仿宋" w:hAnsi="仿宋"/>
                <w:sz w:val="24"/>
                <w:szCs w:val="24"/>
              </w:rPr>
            </w:pPr>
          </w:p>
        </w:tc>
        <w:tc>
          <w:tcPr>
            <w:tcW w:w="1240" w:type="pct"/>
            <w:tcBorders>
              <w:top w:val="nil"/>
              <w:left w:val="nil"/>
              <w:bottom w:val="single" w:sz="4" w:space="0" w:color="auto"/>
              <w:right w:val="single" w:sz="4" w:space="0" w:color="auto"/>
            </w:tcBorders>
            <w:shd w:val="clear" w:color="auto" w:fill="auto"/>
            <w:noWrap/>
            <w:vAlign w:val="center"/>
            <w:hideMark/>
          </w:tcPr>
          <w:p w14:paraId="5AC3FB1A"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全球人文研究院</w:t>
            </w:r>
          </w:p>
        </w:tc>
      </w:tr>
      <w:tr w:rsidR="00EE729F" w:rsidRPr="00223C85" w14:paraId="0C1DA4BB" w14:textId="77777777" w:rsidTr="00EE729F">
        <w:trPr>
          <w:trHeight w:val="500"/>
          <w:jc w:val="center"/>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24E74181"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中共南京大学数字经济与管理学院委员会</w:t>
            </w:r>
          </w:p>
        </w:tc>
        <w:tc>
          <w:tcPr>
            <w:tcW w:w="2093" w:type="pct"/>
            <w:tcBorders>
              <w:top w:val="nil"/>
              <w:left w:val="nil"/>
              <w:bottom w:val="single" w:sz="4" w:space="0" w:color="auto"/>
              <w:right w:val="single" w:sz="4" w:space="0" w:color="auto"/>
            </w:tcBorders>
            <w:shd w:val="clear" w:color="auto" w:fill="auto"/>
            <w:noWrap/>
            <w:vAlign w:val="center"/>
            <w:hideMark/>
          </w:tcPr>
          <w:p w14:paraId="56C8C110"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中共南京大学数字经济与管理学院委员会学生党支部</w:t>
            </w:r>
          </w:p>
        </w:tc>
        <w:tc>
          <w:tcPr>
            <w:tcW w:w="1240" w:type="pct"/>
            <w:tcBorders>
              <w:top w:val="nil"/>
              <w:left w:val="nil"/>
              <w:bottom w:val="single" w:sz="4" w:space="0" w:color="auto"/>
              <w:right w:val="single" w:sz="4" w:space="0" w:color="auto"/>
            </w:tcBorders>
            <w:shd w:val="clear" w:color="auto" w:fill="auto"/>
            <w:noWrap/>
            <w:vAlign w:val="center"/>
            <w:hideMark/>
          </w:tcPr>
          <w:p w14:paraId="6EA35C6D" w14:textId="77777777" w:rsidR="00EE729F" w:rsidRPr="00223C85" w:rsidRDefault="00EE729F" w:rsidP="00601EEC">
            <w:pPr>
              <w:widowControl/>
              <w:jc w:val="center"/>
              <w:rPr>
                <w:rFonts w:ascii="仿宋" w:eastAsia="仿宋" w:hAnsi="仿宋"/>
                <w:sz w:val="24"/>
                <w:szCs w:val="24"/>
              </w:rPr>
            </w:pPr>
            <w:r w:rsidRPr="00223C85">
              <w:rPr>
                <w:rFonts w:ascii="仿宋" w:eastAsia="仿宋" w:hAnsi="仿宋" w:hint="eastAsia"/>
                <w:sz w:val="24"/>
                <w:szCs w:val="24"/>
              </w:rPr>
              <w:t>数字经济与管理学院</w:t>
            </w:r>
          </w:p>
        </w:tc>
      </w:tr>
    </w:tbl>
    <w:p w14:paraId="68455965" w14:textId="77777777" w:rsidR="00EE729F" w:rsidRPr="00223C85" w:rsidRDefault="00EE729F" w:rsidP="00EE729F">
      <w:pPr>
        <w:pStyle w:val="a3"/>
        <w:spacing w:before="0" w:beforeAutospacing="0" w:after="0" w:afterAutospacing="0" w:line="450" w:lineRule="atLeast"/>
        <w:ind w:firstLineChars="100" w:firstLine="300"/>
        <w:jc w:val="both"/>
        <w:rPr>
          <w:rFonts w:ascii="仿宋" w:eastAsia="仿宋" w:hAnsi="仿宋" w:cstheme="minorBidi"/>
          <w:kern w:val="2"/>
          <w:sz w:val="30"/>
          <w:szCs w:val="30"/>
        </w:rPr>
      </w:pPr>
      <w:r w:rsidRPr="00223C85">
        <w:rPr>
          <w:rFonts w:ascii="仿宋" w:eastAsia="仿宋" w:hAnsi="仿宋" w:cstheme="minorBidi" w:hint="eastAsia"/>
          <w:kern w:val="2"/>
          <w:sz w:val="30"/>
          <w:szCs w:val="30"/>
        </w:rPr>
        <w:t>党组织关系转接咨询电话：</w:t>
      </w:r>
    </w:p>
    <w:p w14:paraId="47837220" w14:textId="77777777" w:rsidR="00EE729F" w:rsidRPr="00223C85" w:rsidRDefault="00EE729F" w:rsidP="00EE729F">
      <w:pPr>
        <w:pStyle w:val="a3"/>
        <w:spacing w:before="0" w:beforeAutospacing="0" w:after="0" w:afterAutospacing="0" w:line="450" w:lineRule="atLeast"/>
        <w:ind w:firstLineChars="100" w:firstLine="300"/>
        <w:jc w:val="both"/>
        <w:rPr>
          <w:rFonts w:ascii="仿宋" w:eastAsia="仿宋" w:hAnsi="仿宋" w:cstheme="minorBidi"/>
          <w:kern w:val="2"/>
          <w:sz w:val="30"/>
          <w:szCs w:val="30"/>
        </w:rPr>
      </w:pPr>
      <w:r w:rsidRPr="00223C85">
        <w:rPr>
          <w:rFonts w:ascii="仿宋" w:eastAsia="仿宋" w:hAnsi="仿宋" w:cstheme="minorBidi" w:hint="eastAsia"/>
          <w:kern w:val="2"/>
          <w:sz w:val="30"/>
          <w:szCs w:val="30"/>
        </w:rPr>
        <w:t>王老师（苏州校区工作委员会），0512-68760812，邮箱f</w:t>
      </w:r>
      <w:r w:rsidRPr="00223C85">
        <w:rPr>
          <w:rFonts w:ascii="仿宋" w:eastAsia="仿宋" w:hAnsi="仿宋" w:cstheme="minorBidi"/>
          <w:kern w:val="2"/>
          <w:sz w:val="30"/>
          <w:szCs w:val="30"/>
        </w:rPr>
        <w:t>ywang@nju.edu.cn</w:t>
      </w:r>
      <w:r w:rsidRPr="00223C85">
        <w:rPr>
          <w:rFonts w:ascii="仿宋" w:eastAsia="仿宋" w:hAnsi="仿宋" w:cstheme="minorBidi" w:hint="eastAsia"/>
          <w:kern w:val="2"/>
          <w:sz w:val="30"/>
          <w:szCs w:val="30"/>
        </w:rPr>
        <w:t>；</w:t>
      </w:r>
    </w:p>
    <w:p w14:paraId="18BE07D3" w14:textId="0A60F4BE" w:rsidR="00EE729F" w:rsidRDefault="00EE729F" w:rsidP="00EE729F">
      <w:pPr>
        <w:pStyle w:val="a3"/>
        <w:spacing w:before="0" w:beforeAutospacing="0" w:after="0" w:afterAutospacing="0" w:line="450" w:lineRule="atLeast"/>
        <w:ind w:firstLineChars="100" w:firstLine="300"/>
        <w:jc w:val="both"/>
        <w:rPr>
          <w:rFonts w:ascii="仿宋" w:eastAsia="仿宋" w:hAnsi="仿宋" w:cstheme="minorBidi"/>
          <w:kern w:val="2"/>
          <w:sz w:val="30"/>
          <w:szCs w:val="30"/>
        </w:rPr>
      </w:pPr>
      <w:r>
        <w:rPr>
          <w:rFonts w:ascii="仿宋" w:eastAsia="仿宋" w:hAnsi="仿宋" w:cstheme="minorBidi" w:hint="eastAsia"/>
          <w:kern w:val="2"/>
          <w:sz w:val="30"/>
          <w:szCs w:val="30"/>
        </w:rPr>
        <w:t>谢老师（前沿科学学院党委），</w:t>
      </w:r>
      <w:r w:rsidRPr="00637420">
        <w:rPr>
          <w:rFonts w:ascii="仿宋" w:eastAsia="仿宋" w:hAnsi="仿宋" w:cstheme="minorBidi" w:hint="eastAsia"/>
          <w:kern w:val="2"/>
          <w:sz w:val="30"/>
          <w:szCs w:val="30"/>
        </w:rPr>
        <w:t>0512-</w:t>
      </w:r>
      <w:r w:rsidRPr="00EE729F">
        <w:rPr>
          <w:rFonts w:ascii="仿宋" w:eastAsia="仿宋" w:hAnsi="仿宋" w:cstheme="minorBidi"/>
          <w:kern w:val="2"/>
          <w:sz w:val="30"/>
          <w:szCs w:val="30"/>
        </w:rPr>
        <w:t>68766265</w:t>
      </w:r>
      <w:r>
        <w:rPr>
          <w:rFonts w:ascii="仿宋" w:eastAsia="仿宋" w:hAnsi="仿宋" w:cstheme="minorBidi" w:hint="eastAsia"/>
          <w:kern w:val="2"/>
          <w:sz w:val="30"/>
          <w:szCs w:val="30"/>
        </w:rPr>
        <w:t>，邮箱：</w:t>
      </w:r>
      <w:r w:rsidRPr="00EE729F">
        <w:rPr>
          <w:rFonts w:ascii="仿宋" w:eastAsia="仿宋" w:hAnsi="仿宋" w:cstheme="minorBidi"/>
          <w:kern w:val="2"/>
          <w:sz w:val="30"/>
          <w:szCs w:val="30"/>
        </w:rPr>
        <w:t>xpf@nju.edu.cn</w:t>
      </w:r>
      <w:r>
        <w:rPr>
          <w:rFonts w:ascii="仿宋" w:eastAsia="仿宋" w:hAnsi="仿宋" w:cstheme="minorBidi" w:hint="eastAsia"/>
          <w:kern w:val="2"/>
          <w:sz w:val="30"/>
          <w:szCs w:val="30"/>
        </w:rPr>
        <w:t>；</w:t>
      </w:r>
    </w:p>
    <w:p w14:paraId="4D3EE718" w14:textId="5D72FE11" w:rsidR="00EE729F" w:rsidRPr="00637420" w:rsidRDefault="00EE729F" w:rsidP="00EE729F">
      <w:pPr>
        <w:pStyle w:val="a3"/>
        <w:spacing w:before="0" w:beforeAutospacing="0" w:after="0" w:afterAutospacing="0" w:line="450" w:lineRule="atLeast"/>
        <w:ind w:firstLineChars="100" w:firstLine="300"/>
        <w:jc w:val="both"/>
        <w:rPr>
          <w:rFonts w:ascii="仿宋" w:eastAsia="仿宋" w:hAnsi="仿宋" w:cstheme="minorBidi"/>
          <w:kern w:val="2"/>
          <w:sz w:val="30"/>
          <w:szCs w:val="30"/>
        </w:rPr>
      </w:pPr>
      <w:r>
        <w:rPr>
          <w:rFonts w:ascii="仿宋" w:eastAsia="仿宋" w:hAnsi="仿宋" w:cstheme="minorBidi" w:hint="eastAsia"/>
          <w:kern w:val="2"/>
          <w:sz w:val="30"/>
          <w:szCs w:val="30"/>
        </w:rPr>
        <w:t>吴老师（数字经济与管理学院党委）,</w:t>
      </w:r>
      <w:r w:rsidRPr="000F7C2F">
        <w:rPr>
          <w:rFonts w:ascii="仿宋" w:eastAsia="仿宋" w:hAnsi="仿宋" w:cstheme="minorBidi" w:hint="eastAsia"/>
          <w:kern w:val="2"/>
          <w:sz w:val="30"/>
          <w:szCs w:val="30"/>
        </w:rPr>
        <w:t xml:space="preserve"> </w:t>
      </w:r>
      <w:r w:rsidRPr="00637420">
        <w:rPr>
          <w:rFonts w:ascii="仿宋" w:eastAsia="仿宋" w:hAnsi="仿宋" w:cstheme="minorBidi" w:hint="eastAsia"/>
          <w:kern w:val="2"/>
          <w:sz w:val="30"/>
          <w:szCs w:val="30"/>
        </w:rPr>
        <w:t>0512-</w:t>
      </w:r>
      <w:r w:rsidRPr="00EE729F">
        <w:t xml:space="preserve"> </w:t>
      </w:r>
      <w:r w:rsidRPr="00EE729F">
        <w:rPr>
          <w:rFonts w:ascii="仿宋" w:eastAsia="仿宋" w:hAnsi="仿宋" w:cstheme="minorBidi"/>
          <w:kern w:val="2"/>
          <w:sz w:val="30"/>
          <w:szCs w:val="30"/>
        </w:rPr>
        <w:t>68760360</w:t>
      </w:r>
      <w:r>
        <w:rPr>
          <w:rFonts w:ascii="仿宋" w:eastAsia="仿宋" w:hAnsi="仿宋" w:cstheme="minorBidi"/>
          <w:kern w:val="2"/>
          <w:sz w:val="30"/>
          <w:szCs w:val="30"/>
        </w:rPr>
        <w:t>,</w:t>
      </w:r>
      <w:r>
        <w:rPr>
          <w:rFonts w:ascii="仿宋" w:eastAsia="仿宋" w:hAnsi="仿宋" w:cstheme="minorBidi" w:hint="eastAsia"/>
          <w:kern w:val="2"/>
          <w:sz w:val="30"/>
          <w:szCs w:val="30"/>
        </w:rPr>
        <w:t>邮箱：</w:t>
      </w:r>
      <w:r w:rsidRPr="000F7C2F">
        <w:t xml:space="preserve"> </w:t>
      </w:r>
      <w:r w:rsidRPr="00EE729F">
        <w:rPr>
          <w:rFonts w:ascii="仿宋" w:eastAsia="仿宋" w:hAnsi="仿宋" w:cstheme="minorBidi"/>
          <w:kern w:val="2"/>
          <w:sz w:val="30"/>
          <w:szCs w:val="30"/>
        </w:rPr>
        <w:t>wujiabao@nju.edu.cn</w:t>
      </w:r>
      <w:r>
        <w:rPr>
          <w:rFonts w:ascii="仿宋" w:eastAsia="仿宋" w:hAnsi="仿宋" w:cstheme="minorBidi" w:hint="eastAsia"/>
          <w:kern w:val="2"/>
          <w:sz w:val="30"/>
          <w:szCs w:val="30"/>
        </w:rPr>
        <w:t>。</w:t>
      </w:r>
    </w:p>
    <w:p w14:paraId="169E4E90" w14:textId="3F932C9E" w:rsidR="002B4E7F" w:rsidRPr="00EE729F" w:rsidRDefault="002B4E7F" w:rsidP="002B4E7F">
      <w:pPr>
        <w:pStyle w:val="a3"/>
        <w:spacing w:before="0" w:beforeAutospacing="0" w:after="0" w:afterAutospacing="0" w:line="450" w:lineRule="atLeast"/>
        <w:ind w:firstLineChars="100" w:firstLine="300"/>
        <w:jc w:val="both"/>
        <w:rPr>
          <w:rFonts w:ascii="仿宋" w:eastAsia="仿宋" w:hAnsi="仿宋" w:cstheme="minorBidi"/>
          <w:kern w:val="2"/>
          <w:sz w:val="30"/>
          <w:szCs w:val="30"/>
        </w:rPr>
      </w:pPr>
    </w:p>
    <w:p w14:paraId="60C52328" w14:textId="77777777" w:rsidR="002B4E7F" w:rsidRPr="00637420" w:rsidRDefault="002B4E7F" w:rsidP="002B4E7F">
      <w:pPr>
        <w:spacing w:line="360" w:lineRule="auto"/>
        <w:ind w:firstLine="420"/>
        <w:rPr>
          <w:rFonts w:ascii="仿宋" w:eastAsia="仿宋" w:hAnsi="仿宋"/>
          <w:sz w:val="30"/>
          <w:szCs w:val="30"/>
        </w:rPr>
      </w:pPr>
      <w:r w:rsidRPr="00637420">
        <w:rPr>
          <w:rFonts w:ascii="仿宋" w:eastAsia="仿宋" w:hAnsi="仿宋" w:hint="eastAsia"/>
          <w:sz w:val="30"/>
          <w:szCs w:val="30"/>
        </w:rPr>
        <w:t>2、团员组织关系转接</w:t>
      </w:r>
    </w:p>
    <w:p w14:paraId="05E2A51A" w14:textId="77777777" w:rsidR="002B4E7F" w:rsidRPr="00637420" w:rsidRDefault="002B4E7F" w:rsidP="002B4E7F">
      <w:pPr>
        <w:spacing w:line="360" w:lineRule="auto"/>
        <w:ind w:firstLineChars="200" w:firstLine="600"/>
        <w:rPr>
          <w:rFonts w:ascii="仿宋" w:eastAsia="仿宋" w:hAnsi="仿宋"/>
          <w:sz w:val="30"/>
          <w:szCs w:val="30"/>
        </w:rPr>
      </w:pPr>
      <w:r w:rsidRPr="00637420">
        <w:rPr>
          <w:rFonts w:ascii="仿宋" w:eastAsia="仿宋" w:hAnsi="仿宋" w:hint="eastAsia"/>
          <w:sz w:val="30"/>
          <w:szCs w:val="30"/>
        </w:rPr>
        <w:t>所有团员的团组织关系须从“智慧团建”办理网上转接（非“智慧团建”系统的，也可以在系统中搜索转入组织的信息进行操作），线上系统无法转接的同学需提供纸质介绍信。待转出团组织与转入团组织审批通过后，接转完成。所有2024年秋季学期开学前的转入申请将在开学后完成审批。</w:t>
      </w:r>
    </w:p>
    <w:p w14:paraId="62E49BAD" w14:textId="77777777" w:rsidR="002B4E7F" w:rsidRPr="00637420" w:rsidRDefault="002B4E7F" w:rsidP="002B4E7F">
      <w:pPr>
        <w:spacing w:line="360" w:lineRule="auto"/>
        <w:ind w:firstLineChars="200" w:firstLine="600"/>
        <w:rPr>
          <w:rFonts w:ascii="仿宋" w:eastAsia="仿宋" w:hAnsi="仿宋"/>
          <w:sz w:val="30"/>
          <w:szCs w:val="30"/>
        </w:rPr>
      </w:pPr>
      <w:r w:rsidRPr="00637420">
        <w:rPr>
          <w:rFonts w:ascii="仿宋" w:eastAsia="仿宋" w:hAnsi="仿宋" w:hint="eastAsia"/>
          <w:sz w:val="30"/>
          <w:szCs w:val="30"/>
        </w:rPr>
        <w:t>具体信息如下：</w:t>
      </w:r>
    </w:p>
    <w:p w14:paraId="773535C1" w14:textId="77777777" w:rsidR="002B4E7F" w:rsidRPr="00637420" w:rsidRDefault="002B4E7F" w:rsidP="002B4E7F">
      <w:pPr>
        <w:spacing w:line="360" w:lineRule="auto"/>
        <w:ind w:firstLine="420"/>
        <w:rPr>
          <w:rFonts w:ascii="仿宋" w:eastAsia="仿宋" w:hAnsi="仿宋"/>
          <w:sz w:val="30"/>
          <w:szCs w:val="30"/>
        </w:rPr>
      </w:pPr>
      <w:r w:rsidRPr="00637420">
        <w:rPr>
          <w:rFonts w:ascii="仿宋" w:eastAsia="仿宋" w:hAnsi="仿宋" w:hint="eastAsia"/>
          <w:sz w:val="30"/>
          <w:szCs w:val="30"/>
        </w:rPr>
        <w:t>（1）申请转入组织：共青团南京大学苏州校区工作委员会</w:t>
      </w:r>
    </w:p>
    <w:p w14:paraId="4F5C1B42" w14:textId="77777777" w:rsidR="002B4E7F" w:rsidRPr="00637420" w:rsidRDefault="002B4E7F" w:rsidP="002B4E7F">
      <w:pPr>
        <w:spacing w:line="360" w:lineRule="auto"/>
        <w:ind w:firstLine="420"/>
        <w:rPr>
          <w:rFonts w:ascii="仿宋" w:eastAsia="仿宋" w:hAnsi="仿宋"/>
          <w:sz w:val="30"/>
          <w:szCs w:val="30"/>
        </w:rPr>
      </w:pPr>
      <w:r w:rsidRPr="00637420">
        <w:rPr>
          <w:rFonts w:ascii="仿宋" w:eastAsia="仿宋" w:hAnsi="仿宋" w:hint="eastAsia"/>
          <w:sz w:val="30"/>
          <w:szCs w:val="30"/>
        </w:rPr>
        <w:t>（2）团支部名称：江苏省南京大学苏州校区研究生2024级研究生团支部</w:t>
      </w:r>
    </w:p>
    <w:p w14:paraId="1B8E8D6B" w14:textId="77777777" w:rsidR="002B4E7F" w:rsidRPr="00637420" w:rsidRDefault="002B4E7F" w:rsidP="002B4E7F">
      <w:pPr>
        <w:spacing w:line="360" w:lineRule="auto"/>
        <w:ind w:leftChars="200" w:left="420"/>
        <w:rPr>
          <w:rFonts w:ascii="仿宋" w:eastAsia="仿宋" w:hAnsi="仿宋"/>
          <w:sz w:val="30"/>
          <w:szCs w:val="30"/>
        </w:rPr>
      </w:pPr>
      <w:r w:rsidRPr="00637420">
        <w:rPr>
          <w:rFonts w:ascii="仿宋" w:eastAsia="仿宋" w:hAnsi="仿宋" w:hint="eastAsia"/>
          <w:sz w:val="30"/>
          <w:szCs w:val="30"/>
        </w:rPr>
        <w:t>（3）无法在系统进行线上转接的团员需开具纸质介绍信，有</w:t>
      </w:r>
      <w:r w:rsidRPr="00637420">
        <w:rPr>
          <w:rFonts w:ascii="仿宋" w:eastAsia="仿宋" w:hAnsi="仿宋" w:hint="eastAsia"/>
          <w:sz w:val="30"/>
          <w:szCs w:val="30"/>
        </w:rPr>
        <w:lastRenderedPageBreak/>
        <w:t>以下两个方法：</w:t>
      </w:r>
    </w:p>
    <w:p w14:paraId="46D3FE90" w14:textId="77777777" w:rsidR="002B4E7F" w:rsidRPr="00637420" w:rsidRDefault="002B4E7F" w:rsidP="002B4E7F">
      <w:pPr>
        <w:spacing w:line="360" w:lineRule="auto"/>
        <w:ind w:leftChars="200" w:left="420"/>
        <w:rPr>
          <w:rFonts w:ascii="仿宋" w:eastAsia="仿宋" w:hAnsi="仿宋"/>
          <w:sz w:val="30"/>
          <w:szCs w:val="30"/>
        </w:rPr>
      </w:pPr>
      <w:r w:rsidRPr="00637420">
        <w:rPr>
          <w:rFonts w:ascii="仿宋" w:eastAsia="仿宋" w:hAnsi="仿宋" w:hint="eastAsia"/>
          <w:sz w:val="30"/>
          <w:szCs w:val="30"/>
        </w:rPr>
        <w:t>① 开学前到原团组织所在单位开具纸质介绍信，报到时提交；</w:t>
      </w:r>
    </w:p>
    <w:p w14:paraId="4DD9B919" w14:textId="77777777" w:rsidR="002B4E7F" w:rsidRPr="00637420" w:rsidRDefault="002B4E7F" w:rsidP="002B4E7F">
      <w:pPr>
        <w:spacing w:line="360" w:lineRule="auto"/>
        <w:ind w:leftChars="200" w:left="420"/>
        <w:rPr>
          <w:rFonts w:ascii="仿宋" w:eastAsia="仿宋" w:hAnsi="仿宋"/>
          <w:sz w:val="30"/>
          <w:szCs w:val="30"/>
        </w:rPr>
      </w:pPr>
      <w:r w:rsidRPr="00637420">
        <w:rPr>
          <w:rFonts w:ascii="仿宋" w:eastAsia="仿宋" w:hAnsi="仿宋" w:hint="eastAsia"/>
          <w:sz w:val="30"/>
          <w:szCs w:val="30"/>
        </w:rPr>
        <w:t>② 在团员证上注明转出团组织的名称和转接到苏州校区对应的团组织名称，报到时提交（若团员证在档案内，请报到后联系辅导员）。</w:t>
      </w:r>
    </w:p>
    <w:p w14:paraId="0F2D746C" w14:textId="6BE1B8F4" w:rsidR="00EB5A87" w:rsidRPr="00DC6C33" w:rsidRDefault="002B4E7F" w:rsidP="00EB5A87">
      <w:pPr>
        <w:pStyle w:val="a3"/>
        <w:spacing w:before="0" w:beforeAutospacing="0" w:after="0" w:afterAutospacing="0" w:line="450" w:lineRule="atLeast"/>
        <w:ind w:firstLineChars="100" w:firstLine="300"/>
        <w:jc w:val="both"/>
        <w:rPr>
          <w:rFonts w:ascii="仿宋" w:eastAsia="仿宋" w:hAnsi="仿宋" w:cstheme="minorBidi"/>
          <w:kern w:val="2"/>
          <w:sz w:val="30"/>
          <w:szCs w:val="30"/>
        </w:rPr>
      </w:pPr>
      <w:r w:rsidRPr="00637420">
        <w:rPr>
          <w:rFonts w:ascii="仿宋" w:eastAsia="仿宋" w:hAnsi="仿宋" w:hint="eastAsia"/>
          <w:sz w:val="30"/>
          <w:szCs w:val="30"/>
        </w:rPr>
        <w:t>团组织关系转接咨询电话：李老师，0512-68768012</w:t>
      </w:r>
      <w:r w:rsidR="00EB5A87">
        <w:rPr>
          <w:rFonts w:ascii="仿宋" w:eastAsia="仿宋" w:hAnsi="仿宋" w:hint="eastAsia"/>
          <w:sz w:val="30"/>
          <w:szCs w:val="30"/>
        </w:rPr>
        <w:t>，</w:t>
      </w:r>
      <w:r w:rsidR="00EB5A87" w:rsidRPr="00223C85">
        <w:rPr>
          <w:rFonts w:ascii="仿宋" w:eastAsia="仿宋" w:hAnsi="仿宋" w:cstheme="minorBidi" w:hint="eastAsia"/>
          <w:kern w:val="2"/>
          <w:sz w:val="30"/>
          <w:szCs w:val="30"/>
        </w:rPr>
        <w:t>邮箱</w:t>
      </w:r>
      <w:r w:rsidR="00637420" w:rsidRPr="00223C85">
        <w:rPr>
          <w:rFonts w:ascii="仿宋" w:eastAsia="仿宋" w:hAnsi="仿宋" w:cstheme="minorBidi" w:hint="eastAsia"/>
          <w:kern w:val="2"/>
          <w:sz w:val="30"/>
          <w:szCs w:val="30"/>
        </w:rPr>
        <w:t>：</w:t>
      </w:r>
      <w:r w:rsidR="00EE729F" w:rsidRPr="00EE729F">
        <w:rPr>
          <w:rFonts w:ascii="仿宋" w:eastAsia="仿宋" w:hAnsi="仿宋" w:cstheme="minorBidi"/>
          <w:kern w:val="2"/>
          <w:sz w:val="30"/>
          <w:szCs w:val="30"/>
        </w:rPr>
        <w:t>Liyang5265@nju.edu.cn</w:t>
      </w:r>
    </w:p>
    <w:p w14:paraId="201F7F0D" w14:textId="5DD81AB7" w:rsidR="002B4E7F" w:rsidRPr="00637420" w:rsidRDefault="002B4E7F" w:rsidP="00637420">
      <w:pPr>
        <w:ind w:firstLineChars="200" w:firstLine="640"/>
        <w:rPr>
          <w:rFonts w:ascii="仿宋" w:eastAsia="仿宋" w:hAnsi="仿宋"/>
          <w:sz w:val="32"/>
          <w:szCs w:val="32"/>
        </w:rPr>
      </w:pPr>
    </w:p>
    <w:p w14:paraId="4790566B" w14:textId="77777777" w:rsidR="00D30824" w:rsidRPr="001345FA" w:rsidRDefault="005A727C" w:rsidP="005A727C">
      <w:pPr>
        <w:rPr>
          <w:rFonts w:ascii="仿宋" w:eastAsia="仿宋" w:hAnsi="仿宋"/>
          <w:b/>
          <w:sz w:val="32"/>
          <w:szCs w:val="32"/>
        </w:rPr>
      </w:pPr>
      <w:r w:rsidRPr="001345FA">
        <w:rPr>
          <w:rFonts w:ascii="仿宋" w:eastAsia="仿宋" w:hAnsi="仿宋" w:hint="eastAsia"/>
          <w:b/>
          <w:sz w:val="32"/>
          <w:szCs w:val="32"/>
        </w:rPr>
        <w:t>三</w:t>
      </w:r>
      <w:r w:rsidR="00D30824" w:rsidRPr="001345FA">
        <w:rPr>
          <w:rFonts w:ascii="仿宋" w:eastAsia="仿宋" w:hAnsi="仿宋" w:hint="eastAsia"/>
          <w:b/>
          <w:sz w:val="32"/>
          <w:szCs w:val="32"/>
        </w:rPr>
        <w:t>、</w:t>
      </w:r>
      <w:r w:rsidR="006B35BE" w:rsidRPr="001345FA">
        <w:rPr>
          <w:rFonts w:ascii="仿宋" w:eastAsia="仿宋" w:hAnsi="仿宋" w:hint="eastAsia"/>
          <w:b/>
          <w:sz w:val="32"/>
          <w:szCs w:val="32"/>
        </w:rPr>
        <w:t>户口迁移</w:t>
      </w:r>
    </w:p>
    <w:p w14:paraId="3FCFE361" w14:textId="74164D5B" w:rsidR="00BB7D70" w:rsidRPr="00637420" w:rsidRDefault="00CE4D19" w:rsidP="00BB7D70">
      <w:pPr>
        <w:widowControl/>
        <w:shd w:val="clear" w:color="auto" w:fill="FFFFFF"/>
        <w:spacing w:line="360" w:lineRule="auto"/>
        <w:ind w:firstLineChars="200" w:firstLine="600"/>
        <w:jc w:val="left"/>
        <w:rPr>
          <w:rFonts w:ascii="仿宋" w:eastAsia="仿宋" w:hAnsi="仿宋" w:cs="Tahoma"/>
          <w:color w:val="333333"/>
          <w:kern w:val="0"/>
          <w:sz w:val="30"/>
          <w:szCs w:val="30"/>
        </w:rPr>
      </w:pPr>
      <w:r w:rsidRPr="00637420">
        <w:rPr>
          <w:rFonts w:ascii="仿宋" w:eastAsia="仿宋" w:hAnsi="仿宋" w:cs="Tahoma" w:hint="eastAsia"/>
          <w:color w:val="000000"/>
          <w:kern w:val="0"/>
          <w:sz w:val="30"/>
          <w:szCs w:val="30"/>
        </w:rPr>
        <w:t>苏州校区学籍</w:t>
      </w:r>
      <w:r>
        <w:rPr>
          <w:rFonts w:ascii="仿宋" w:eastAsia="仿宋" w:hAnsi="仿宋" w:cs="Tahoma" w:hint="eastAsia"/>
          <w:color w:val="000000"/>
          <w:kern w:val="0"/>
          <w:sz w:val="30"/>
          <w:szCs w:val="30"/>
        </w:rPr>
        <w:t>且</w:t>
      </w:r>
      <w:r w:rsidR="00BB7D70" w:rsidRPr="00637420">
        <w:rPr>
          <w:rFonts w:ascii="仿宋" w:eastAsia="仿宋" w:hAnsi="仿宋" w:cs="Tahoma" w:hint="eastAsia"/>
          <w:color w:val="000000"/>
          <w:kern w:val="0"/>
          <w:sz w:val="30"/>
          <w:szCs w:val="30"/>
        </w:rPr>
        <w:t>在苏州校区报到的</w:t>
      </w:r>
      <w:r>
        <w:rPr>
          <w:rFonts w:ascii="仿宋" w:eastAsia="仿宋" w:hAnsi="仿宋" w:cs="Tahoma" w:hint="eastAsia"/>
          <w:color w:val="000000"/>
          <w:kern w:val="0"/>
          <w:sz w:val="30"/>
          <w:szCs w:val="30"/>
        </w:rPr>
        <w:t>研究生</w:t>
      </w:r>
      <w:r w:rsidR="00BB7D70" w:rsidRPr="00637420">
        <w:rPr>
          <w:rFonts w:ascii="仿宋" w:eastAsia="仿宋" w:hAnsi="仿宋" w:cs="Tahoma" w:hint="eastAsia"/>
          <w:color w:val="000000"/>
          <w:kern w:val="0"/>
          <w:sz w:val="30"/>
          <w:szCs w:val="30"/>
        </w:rPr>
        <w:t>新生请参照以下说明办理</w:t>
      </w:r>
      <w:r>
        <w:rPr>
          <w:rFonts w:ascii="仿宋" w:eastAsia="仿宋" w:hAnsi="仿宋" w:cs="Tahoma" w:hint="eastAsia"/>
          <w:color w:val="000000"/>
          <w:kern w:val="0"/>
          <w:sz w:val="30"/>
          <w:szCs w:val="30"/>
        </w:rPr>
        <w:t>；</w:t>
      </w:r>
      <w:r w:rsidR="00BB7D70" w:rsidRPr="00637420">
        <w:rPr>
          <w:rFonts w:ascii="仿宋" w:eastAsia="仿宋" w:hAnsi="仿宋" w:cs="Tahoma" w:hint="eastAsia"/>
          <w:color w:val="000000"/>
          <w:kern w:val="0"/>
          <w:sz w:val="30"/>
          <w:szCs w:val="30"/>
        </w:rPr>
        <w:t>苏州校区学籍但在南京校区报到的学生请参照南京校区报到须知。</w:t>
      </w:r>
    </w:p>
    <w:p w14:paraId="2552D249" w14:textId="16A2912D" w:rsidR="00BB7D70" w:rsidRPr="00637420" w:rsidRDefault="00BB7D70" w:rsidP="00BB7D70">
      <w:pPr>
        <w:widowControl/>
        <w:shd w:val="clear" w:color="auto" w:fill="FFFFFF"/>
        <w:spacing w:line="360" w:lineRule="auto"/>
        <w:jc w:val="left"/>
        <w:rPr>
          <w:rFonts w:ascii="仿宋" w:eastAsia="仿宋" w:hAnsi="仿宋" w:cs="Tahoma"/>
          <w:color w:val="333333"/>
          <w:kern w:val="0"/>
          <w:sz w:val="30"/>
          <w:szCs w:val="30"/>
        </w:rPr>
      </w:pPr>
      <w:r w:rsidRPr="00637420">
        <w:rPr>
          <w:rFonts w:ascii="仿宋" w:eastAsia="仿宋" w:hAnsi="仿宋" w:cs="Tahoma" w:hint="eastAsia"/>
          <w:color w:val="000000"/>
          <w:kern w:val="0"/>
          <w:sz w:val="30"/>
          <w:szCs w:val="30"/>
        </w:rPr>
        <w:t>（一）办理户口迁入的2024级新生，请在本人户口迁移证正面右上角注明院系及学号，反面注明以下内容：</w:t>
      </w:r>
    </w:p>
    <w:p w14:paraId="755A1062" w14:textId="77777777" w:rsidR="00BB7D70" w:rsidRPr="00637420" w:rsidRDefault="00BB7D70" w:rsidP="00BB7D70">
      <w:pPr>
        <w:widowControl/>
        <w:shd w:val="clear" w:color="auto" w:fill="FFFFFF"/>
        <w:spacing w:line="360" w:lineRule="auto"/>
        <w:jc w:val="left"/>
        <w:rPr>
          <w:rFonts w:ascii="仿宋" w:eastAsia="仿宋" w:hAnsi="仿宋" w:cs="Tahoma"/>
          <w:color w:val="333333"/>
          <w:kern w:val="0"/>
          <w:sz w:val="30"/>
          <w:szCs w:val="30"/>
        </w:rPr>
      </w:pPr>
      <w:r w:rsidRPr="00637420">
        <w:rPr>
          <w:rFonts w:ascii="仿宋" w:eastAsia="仿宋" w:hAnsi="仿宋" w:cs="Tahoma" w:hint="eastAsia"/>
          <w:color w:val="000000"/>
          <w:kern w:val="0"/>
          <w:sz w:val="30"/>
          <w:szCs w:val="30"/>
        </w:rPr>
        <w:t>1、本人身高、血型、本人及父母联系电话。</w:t>
      </w:r>
    </w:p>
    <w:p w14:paraId="1B3385F3" w14:textId="77777777" w:rsidR="00BB7D70" w:rsidRPr="00637420" w:rsidRDefault="00BB7D70" w:rsidP="00BB7D70">
      <w:pPr>
        <w:widowControl/>
        <w:shd w:val="clear" w:color="auto" w:fill="FFFFFF"/>
        <w:spacing w:line="360" w:lineRule="auto"/>
        <w:jc w:val="left"/>
        <w:rPr>
          <w:rFonts w:ascii="仿宋" w:eastAsia="仿宋" w:hAnsi="仿宋" w:cs="Tahoma"/>
          <w:color w:val="333333"/>
          <w:kern w:val="0"/>
          <w:sz w:val="30"/>
          <w:szCs w:val="30"/>
        </w:rPr>
      </w:pPr>
      <w:r w:rsidRPr="00637420">
        <w:rPr>
          <w:rFonts w:ascii="仿宋" w:eastAsia="仿宋" w:hAnsi="仿宋" w:cs="Tahoma" w:hint="eastAsia"/>
          <w:color w:val="000000"/>
          <w:kern w:val="0"/>
          <w:sz w:val="30"/>
          <w:szCs w:val="30"/>
        </w:rPr>
        <w:t>2、主要社会关系情况：</w:t>
      </w:r>
    </w:p>
    <w:tbl>
      <w:tblPr>
        <w:tblW w:w="8214" w:type="dxa"/>
        <w:jc w:val="center"/>
        <w:tblCellMar>
          <w:left w:w="0" w:type="dxa"/>
          <w:right w:w="0" w:type="dxa"/>
        </w:tblCellMar>
        <w:tblLook w:val="04A0" w:firstRow="1" w:lastRow="0" w:firstColumn="1" w:lastColumn="0" w:noHBand="0" w:noVBand="1"/>
      </w:tblPr>
      <w:tblGrid>
        <w:gridCol w:w="1291"/>
        <w:gridCol w:w="1256"/>
        <w:gridCol w:w="1256"/>
        <w:gridCol w:w="2568"/>
        <w:gridCol w:w="1843"/>
      </w:tblGrid>
      <w:tr w:rsidR="00BB7D70" w:rsidRPr="00BB7D70" w14:paraId="6EC3B2EF" w14:textId="77777777" w:rsidTr="00373C43">
        <w:trPr>
          <w:jc w:val="center"/>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22A688FB" w14:textId="77777777" w:rsidR="00BB7D70" w:rsidRPr="00637420" w:rsidRDefault="00BB7D70" w:rsidP="00373C43">
            <w:pPr>
              <w:widowControl/>
              <w:spacing w:line="360" w:lineRule="auto"/>
              <w:jc w:val="center"/>
              <w:rPr>
                <w:rFonts w:ascii="仿宋" w:eastAsia="仿宋" w:hAnsi="仿宋" w:cs="Tahoma"/>
                <w:color w:val="333333"/>
                <w:kern w:val="0"/>
                <w:sz w:val="24"/>
                <w:szCs w:val="24"/>
              </w:rPr>
            </w:pPr>
            <w:r w:rsidRPr="00637420">
              <w:rPr>
                <w:rFonts w:ascii="仿宋" w:eastAsia="仿宋" w:hAnsi="仿宋" w:cs="Tahoma" w:hint="eastAsia"/>
                <w:color w:val="000000"/>
                <w:kern w:val="0"/>
                <w:sz w:val="24"/>
                <w:szCs w:val="24"/>
              </w:rPr>
              <w:t>社会关系</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69E1C685" w14:textId="77777777" w:rsidR="00BB7D70" w:rsidRPr="00637420" w:rsidRDefault="00BB7D70" w:rsidP="00373C43">
            <w:pPr>
              <w:widowControl/>
              <w:spacing w:line="360" w:lineRule="auto"/>
              <w:jc w:val="center"/>
              <w:rPr>
                <w:rFonts w:ascii="仿宋" w:eastAsia="仿宋" w:hAnsi="仿宋" w:cs="Tahoma"/>
                <w:color w:val="333333"/>
                <w:kern w:val="0"/>
                <w:sz w:val="24"/>
                <w:szCs w:val="24"/>
              </w:rPr>
            </w:pPr>
            <w:r w:rsidRPr="00637420">
              <w:rPr>
                <w:rFonts w:ascii="仿宋" w:eastAsia="仿宋" w:hAnsi="仿宋" w:cs="Tahoma" w:hint="eastAsia"/>
                <w:color w:val="000000"/>
                <w:kern w:val="0"/>
                <w:sz w:val="24"/>
                <w:szCs w:val="24"/>
              </w:rPr>
              <w:t>称谓</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1589C525" w14:textId="77777777" w:rsidR="00BB7D70" w:rsidRPr="00637420" w:rsidRDefault="00BB7D70" w:rsidP="00373C43">
            <w:pPr>
              <w:widowControl/>
              <w:spacing w:line="360" w:lineRule="auto"/>
              <w:jc w:val="center"/>
              <w:rPr>
                <w:rFonts w:ascii="仿宋" w:eastAsia="仿宋" w:hAnsi="仿宋" w:cs="Tahoma"/>
                <w:color w:val="333333"/>
                <w:kern w:val="0"/>
                <w:sz w:val="24"/>
                <w:szCs w:val="24"/>
              </w:rPr>
            </w:pPr>
            <w:r w:rsidRPr="00637420">
              <w:rPr>
                <w:rFonts w:ascii="仿宋" w:eastAsia="仿宋" w:hAnsi="仿宋" w:cs="Tahoma" w:hint="eastAsia"/>
                <w:color w:val="000000"/>
                <w:kern w:val="0"/>
                <w:sz w:val="24"/>
                <w:szCs w:val="24"/>
              </w:rPr>
              <w:t>姓名</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615CD456" w14:textId="77777777" w:rsidR="00BB7D70" w:rsidRPr="00637420" w:rsidRDefault="00BB7D70" w:rsidP="00373C43">
            <w:pPr>
              <w:widowControl/>
              <w:spacing w:line="360" w:lineRule="auto"/>
              <w:jc w:val="center"/>
              <w:rPr>
                <w:rFonts w:ascii="仿宋" w:eastAsia="仿宋" w:hAnsi="仿宋" w:cs="Tahoma"/>
                <w:color w:val="333333"/>
                <w:kern w:val="0"/>
                <w:sz w:val="24"/>
                <w:szCs w:val="24"/>
              </w:rPr>
            </w:pPr>
            <w:r w:rsidRPr="00637420">
              <w:rPr>
                <w:rFonts w:ascii="仿宋" w:eastAsia="仿宋" w:hAnsi="仿宋" w:cs="Tahoma" w:hint="eastAsia"/>
                <w:color w:val="000000"/>
                <w:kern w:val="0"/>
                <w:sz w:val="24"/>
                <w:szCs w:val="24"/>
              </w:rPr>
              <w:t>家庭住址或工作单位</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414AD46A" w14:textId="77777777" w:rsidR="00BB7D70" w:rsidRPr="00637420" w:rsidRDefault="00BB7D70" w:rsidP="00373C43">
            <w:pPr>
              <w:widowControl/>
              <w:spacing w:line="360" w:lineRule="auto"/>
              <w:jc w:val="center"/>
              <w:rPr>
                <w:rFonts w:ascii="仿宋" w:eastAsia="仿宋" w:hAnsi="仿宋" w:cs="Tahoma"/>
                <w:color w:val="333333"/>
                <w:kern w:val="0"/>
                <w:sz w:val="24"/>
                <w:szCs w:val="24"/>
              </w:rPr>
            </w:pPr>
            <w:r w:rsidRPr="00637420">
              <w:rPr>
                <w:rFonts w:ascii="仿宋" w:eastAsia="仿宋" w:hAnsi="仿宋" w:cs="Tahoma" w:hint="eastAsia"/>
                <w:color w:val="000000"/>
                <w:kern w:val="0"/>
                <w:sz w:val="24"/>
                <w:szCs w:val="24"/>
              </w:rPr>
              <w:t>身份证号</w:t>
            </w:r>
          </w:p>
        </w:tc>
      </w:tr>
      <w:tr w:rsidR="00BB7D70" w:rsidRPr="00BB7D70" w14:paraId="37217071" w14:textId="77777777" w:rsidTr="00373C43">
        <w:trPr>
          <w:jc w:val="center"/>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64B45F27" w14:textId="77777777" w:rsidR="00BB7D70" w:rsidRPr="00637420" w:rsidRDefault="00BB7D70" w:rsidP="00373C43">
            <w:pPr>
              <w:widowControl/>
              <w:spacing w:line="360" w:lineRule="auto"/>
              <w:jc w:val="center"/>
              <w:rPr>
                <w:rFonts w:ascii="仿宋" w:eastAsia="仿宋" w:hAnsi="仿宋" w:cs="Tahoma"/>
                <w:color w:val="333333"/>
                <w:kern w:val="0"/>
                <w:sz w:val="24"/>
                <w:szCs w:val="24"/>
              </w:rPr>
            </w:pPr>
            <w:r w:rsidRPr="00637420">
              <w:rPr>
                <w:rFonts w:ascii="仿宋" w:eastAsia="仿宋" w:hAnsi="仿宋" w:cs="Tahoma" w:hint="eastAsia"/>
                <w:color w:val="000000"/>
                <w:kern w:val="0"/>
                <w:sz w:val="24"/>
                <w:szCs w:val="24"/>
              </w:rPr>
              <w:t>父（母）亲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76B33D65" w14:textId="77777777" w:rsidR="00BB7D70" w:rsidRPr="00637420" w:rsidRDefault="00BB7D70" w:rsidP="00373C43">
            <w:pPr>
              <w:widowControl/>
              <w:spacing w:line="360" w:lineRule="auto"/>
              <w:jc w:val="left"/>
              <w:rPr>
                <w:rFonts w:ascii="仿宋" w:eastAsia="仿宋" w:hAnsi="仿宋" w:cs="Tahoma"/>
                <w:color w:val="333333"/>
                <w:kern w:val="0"/>
                <w:sz w:val="24"/>
                <w:szCs w:val="24"/>
              </w:rPr>
            </w:pPr>
            <w:r w:rsidRPr="00637420">
              <w:rPr>
                <w:rFonts w:ascii="Calibri" w:eastAsia="仿宋" w:hAnsi="Calibri" w:cs="Calibri"/>
                <w:color w:val="000000"/>
                <w:kern w:val="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554750EA" w14:textId="77777777" w:rsidR="00BB7D70" w:rsidRPr="00637420" w:rsidRDefault="00BB7D70" w:rsidP="00373C43">
            <w:pPr>
              <w:widowControl/>
              <w:spacing w:line="360" w:lineRule="auto"/>
              <w:jc w:val="left"/>
              <w:rPr>
                <w:rFonts w:ascii="仿宋" w:eastAsia="仿宋" w:hAnsi="仿宋" w:cs="Tahoma"/>
                <w:color w:val="333333"/>
                <w:kern w:val="0"/>
                <w:sz w:val="24"/>
                <w:szCs w:val="24"/>
              </w:rPr>
            </w:pPr>
            <w:r w:rsidRPr="00637420">
              <w:rPr>
                <w:rFonts w:ascii="Calibri" w:eastAsia="仿宋" w:hAnsi="Calibri" w:cs="Calibri"/>
                <w:color w:val="000000"/>
                <w:kern w:val="0"/>
                <w:sz w:val="24"/>
                <w:szCs w:val="24"/>
              </w:rPr>
              <w:t> </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2BF7F95A" w14:textId="77777777" w:rsidR="00BB7D70" w:rsidRPr="00637420" w:rsidRDefault="00BB7D70" w:rsidP="00373C43">
            <w:pPr>
              <w:widowControl/>
              <w:spacing w:line="360" w:lineRule="auto"/>
              <w:jc w:val="left"/>
              <w:rPr>
                <w:rFonts w:ascii="仿宋" w:eastAsia="仿宋" w:hAnsi="仿宋" w:cs="Tahoma"/>
                <w:color w:val="333333"/>
                <w:kern w:val="0"/>
                <w:sz w:val="24"/>
                <w:szCs w:val="24"/>
              </w:rPr>
            </w:pPr>
            <w:r w:rsidRPr="00637420">
              <w:rPr>
                <w:rFonts w:ascii="Calibri" w:eastAsia="仿宋" w:hAnsi="Calibri" w:cs="Calibri"/>
                <w:color w:val="000000"/>
                <w:kern w:val="0"/>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6325AB17" w14:textId="77777777" w:rsidR="00BB7D70" w:rsidRPr="00637420" w:rsidRDefault="00BB7D70" w:rsidP="00373C43">
            <w:pPr>
              <w:widowControl/>
              <w:spacing w:line="360" w:lineRule="auto"/>
              <w:jc w:val="left"/>
              <w:rPr>
                <w:rFonts w:ascii="仿宋" w:eastAsia="仿宋" w:hAnsi="仿宋" w:cs="Tahoma"/>
                <w:color w:val="333333"/>
                <w:kern w:val="0"/>
                <w:sz w:val="24"/>
                <w:szCs w:val="24"/>
              </w:rPr>
            </w:pPr>
            <w:r w:rsidRPr="00637420">
              <w:rPr>
                <w:rFonts w:ascii="Calibri" w:eastAsia="仿宋" w:hAnsi="Calibri" w:cs="Calibri"/>
                <w:color w:val="000000"/>
                <w:kern w:val="0"/>
                <w:sz w:val="24"/>
                <w:szCs w:val="24"/>
              </w:rPr>
              <w:t> </w:t>
            </w:r>
          </w:p>
        </w:tc>
      </w:tr>
      <w:tr w:rsidR="00BB7D70" w:rsidRPr="00BB7D70" w14:paraId="65D5AAF0" w14:textId="77777777" w:rsidTr="00373C43">
        <w:trPr>
          <w:jc w:val="center"/>
        </w:trPr>
        <w:tc>
          <w:tcPr>
            <w:tcW w:w="129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18E365C9" w14:textId="77777777" w:rsidR="00BB7D70" w:rsidRPr="00637420" w:rsidRDefault="00BB7D70" w:rsidP="00373C43">
            <w:pPr>
              <w:widowControl/>
              <w:spacing w:line="360" w:lineRule="auto"/>
              <w:jc w:val="center"/>
              <w:rPr>
                <w:rFonts w:ascii="仿宋" w:eastAsia="仿宋" w:hAnsi="仿宋" w:cs="Tahoma"/>
                <w:color w:val="333333"/>
                <w:kern w:val="0"/>
                <w:sz w:val="24"/>
                <w:szCs w:val="24"/>
              </w:rPr>
            </w:pPr>
            <w:r w:rsidRPr="00637420">
              <w:rPr>
                <w:rFonts w:ascii="仿宋" w:eastAsia="仿宋" w:hAnsi="仿宋" w:cs="Tahoma" w:hint="eastAsia"/>
                <w:color w:val="000000"/>
                <w:kern w:val="0"/>
                <w:sz w:val="24"/>
                <w:szCs w:val="24"/>
              </w:rPr>
              <w:t>其他亲属</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66C4957A" w14:textId="77777777" w:rsidR="00BB7D70" w:rsidRPr="00637420" w:rsidRDefault="00BB7D70" w:rsidP="00373C43">
            <w:pPr>
              <w:widowControl/>
              <w:spacing w:line="360" w:lineRule="auto"/>
              <w:jc w:val="left"/>
              <w:rPr>
                <w:rFonts w:ascii="仿宋" w:eastAsia="仿宋" w:hAnsi="仿宋" w:cs="Tahoma"/>
                <w:color w:val="333333"/>
                <w:kern w:val="0"/>
                <w:sz w:val="24"/>
                <w:szCs w:val="24"/>
              </w:rPr>
            </w:pPr>
            <w:r w:rsidRPr="00637420">
              <w:rPr>
                <w:rFonts w:ascii="Calibri" w:eastAsia="仿宋" w:hAnsi="Calibri" w:cs="Calibri"/>
                <w:color w:val="000000"/>
                <w:kern w:val="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1EA751C6" w14:textId="77777777" w:rsidR="00BB7D70" w:rsidRPr="00637420" w:rsidRDefault="00BB7D70" w:rsidP="00373C43">
            <w:pPr>
              <w:widowControl/>
              <w:spacing w:line="360" w:lineRule="auto"/>
              <w:jc w:val="left"/>
              <w:rPr>
                <w:rFonts w:ascii="仿宋" w:eastAsia="仿宋" w:hAnsi="仿宋" w:cs="Tahoma"/>
                <w:color w:val="333333"/>
                <w:kern w:val="0"/>
                <w:sz w:val="24"/>
                <w:szCs w:val="24"/>
              </w:rPr>
            </w:pPr>
            <w:r w:rsidRPr="00637420">
              <w:rPr>
                <w:rFonts w:ascii="Calibri" w:eastAsia="仿宋" w:hAnsi="Calibri" w:cs="Calibri"/>
                <w:color w:val="000000"/>
                <w:kern w:val="0"/>
                <w:sz w:val="24"/>
                <w:szCs w:val="24"/>
              </w:rPr>
              <w:t> </w:t>
            </w:r>
          </w:p>
        </w:tc>
        <w:tc>
          <w:tcPr>
            <w:tcW w:w="256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13F8D45A" w14:textId="77777777" w:rsidR="00BB7D70" w:rsidRPr="00637420" w:rsidRDefault="00BB7D70" w:rsidP="00373C43">
            <w:pPr>
              <w:widowControl/>
              <w:spacing w:line="360" w:lineRule="auto"/>
              <w:jc w:val="left"/>
              <w:rPr>
                <w:rFonts w:ascii="仿宋" w:eastAsia="仿宋" w:hAnsi="仿宋" w:cs="Tahoma"/>
                <w:color w:val="333333"/>
                <w:kern w:val="0"/>
                <w:sz w:val="24"/>
                <w:szCs w:val="24"/>
              </w:rPr>
            </w:pPr>
            <w:r w:rsidRPr="00637420">
              <w:rPr>
                <w:rFonts w:ascii="Calibri" w:eastAsia="仿宋" w:hAnsi="Calibri" w:cs="Calibri"/>
                <w:color w:val="000000"/>
                <w:kern w:val="0"/>
                <w:sz w:val="24"/>
                <w:szCs w:val="24"/>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hideMark/>
          </w:tcPr>
          <w:p w14:paraId="4BF735BF" w14:textId="77777777" w:rsidR="00BB7D70" w:rsidRPr="00637420" w:rsidRDefault="00BB7D70" w:rsidP="00373C43">
            <w:pPr>
              <w:widowControl/>
              <w:spacing w:line="360" w:lineRule="auto"/>
              <w:jc w:val="left"/>
              <w:rPr>
                <w:rFonts w:ascii="仿宋" w:eastAsia="仿宋" w:hAnsi="仿宋" w:cs="Tahoma"/>
                <w:color w:val="333333"/>
                <w:kern w:val="0"/>
                <w:sz w:val="24"/>
                <w:szCs w:val="24"/>
              </w:rPr>
            </w:pPr>
            <w:r w:rsidRPr="00637420">
              <w:rPr>
                <w:rFonts w:ascii="Calibri" w:eastAsia="仿宋" w:hAnsi="Calibri" w:cs="Calibri"/>
                <w:color w:val="000000"/>
                <w:kern w:val="0"/>
                <w:sz w:val="24"/>
                <w:szCs w:val="24"/>
              </w:rPr>
              <w:t> </w:t>
            </w:r>
          </w:p>
        </w:tc>
      </w:tr>
    </w:tbl>
    <w:p w14:paraId="510BAF20" w14:textId="77777777" w:rsidR="00BB7D70" w:rsidRPr="00637420" w:rsidRDefault="00BB7D70" w:rsidP="00637420">
      <w:pPr>
        <w:widowControl/>
        <w:shd w:val="clear" w:color="auto" w:fill="FFFFFF"/>
        <w:spacing w:line="360" w:lineRule="auto"/>
        <w:ind w:firstLineChars="200" w:firstLine="600"/>
        <w:jc w:val="left"/>
        <w:rPr>
          <w:rFonts w:ascii="仿宋" w:eastAsia="仿宋" w:hAnsi="仿宋" w:cs="Tahoma"/>
          <w:color w:val="000000"/>
          <w:kern w:val="0"/>
          <w:sz w:val="30"/>
          <w:szCs w:val="30"/>
        </w:rPr>
      </w:pPr>
      <w:r w:rsidRPr="00637420">
        <w:rPr>
          <w:rFonts w:ascii="仿宋" w:eastAsia="仿宋" w:hAnsi="仿宋" w:cs="Tahoma" w:hint="eastAsia"/>
          <w:color w:val="000000"/>
          <w:kern w:val="0"/>
          <w:sz w:val="30"/>
          <w:szCs w:val="30"/>
        </w:rPr>
        <w:lastRenderedPageBreak/>
        <w:t>报到以后，学生凭录取通知书（原件及复印件）、本人身份证（原件及正反面复印件）、户口迁移证办理落户。迁入集体户地址为：江苏省苏州市虎丘区太湖大道1520号。</w:t>
      </w:r>
    </w:p>
    <w:p w14:paraId="484A34B8" w14:textId="75A81B39" w:rsidR="00BB7D70" w:rsidRPr="00637420" w:rsidRDefault="00BB7D70" w:rsidP="00637420">
      <w:pPr>
        <w:widowControl/>
        <w:shd w:val="clear" w:color="auto" w:fill="FFFFFF"/>
        <w:spacing w:line="360" w:lineRule="auto"/>
        <w:ind w:firstLineChars="200" w:firstLine="600"/>
        <w:jc w:val="left"/>
        <w:rPr>
          <w:rFonts w:ascii="仿宋" w:eastAsia="仿宋" w:hAnsi="仿宋" w:cs="Tahoma"/>
          <w:color w:val="000000"/>
          <w:kern w:val="0"/>
          <w:sz w:val="30"/>
          <w:szCs w:val="30"/>
        </w:rPr>
      </w:pPr>
      <w:r w:rsidRPr="00637420">
        <w:rPr>
          <w:rFonts w:ascii="仿宋" w:eastAsia="仿宋" w:hAnsi="仿宋" w:cs="Tahoma" w:hint="eastAsia"/>
          <w:color w:val="000000"/>
          <w:kern w:val="0"/>
          <w:sz w:val="30"/>
          <w:szCs w:val="30"/>
        </w:rPr>
        <w:t>研究生院苏州校区办公室</w:t>
      </w:r>
      <w:r w:rsidR="005420AC">
        <w:rPr>
          <w:rFonts w:ascii="仿宋" w:eastAsia="仿宋" w:hAnsi="仿宋" w:cs="Tahoma" w:hint="eastAsia"/>
          <w:color w:val="000000"/>
          <w:kern w:val="0"/>
          <w:sz w:val="30"/>
          <w:szCs w:val="30"/>
        </w:rPr>
        <w:t>在收齐</w:t>
      </w:r>
      <w:r w:rsidRPr="00637420">
        <w:rPr>
          <w:rFonts w:ascii="仿宋" w:eastAsia="仿宋" w:hAnsi="仿宋" w:cs="Tahoma" w:hint="eastAsia"/>
          <w:color w:val="000000"/>
          <w:kern w:val="0"/>
          <w:sz w:val="30"/>
          <w:szCs w:val="30"/>
        </w:rPr>
        <w:t>户口迁移材料后，统一填写2024级学生户口迁移及居住登记汇总表，并将纸质表格与其他材料于2024年9月20日前交至天枢楼201保卫办公室，电子版汇总表发至邮箱：wy17@nju.edu.cn。</w:t>
      </w:r>
    </w:p>
    <w:p w14:paraId="61D5455E" w14:textId="4D295C88" w:rsidR="00BB7D70" w:rsidRPr="00637420" w:rsidRDefault="00BB7D70" w:rsidP="00637420">
      <w:pPr>
        <w:widowControl/>
        <w:shd w:val="clear" w:color="auto" w:fill="FFFFFF"/>
        <w:spacing w:line="360" w:lineRule="auto"/>
        <w:ind w:firstLineChars="200" w:firstLine="600"/>
        <w:jc w:val="left"/>
        <w:rPr>
          <w:rFonts w:ascii="仿宋" w:eastAsia="仿宋" w:hAnsi="仿宋" w:cs="Tahoma"/>
          <w:color w:val="000000"/>
          <w:kern w:val="0"/>
          <w:sz w:val="30"/>
          <w:szCs w:val="30"/>
        </w:rPr>
      </w:pPr>
      <w:r w:rsidRPr="00637420">
        <w:rPr>
          <w:rFonts w:ascii="仿宋" w:eastAsia="仿宋" w:hAnsi="仿宋" w:cs="Tahoma" w:hint="eastAsia"/>
          <w:color w:val="000000"/>
          <w:kern w:val="0"/>
          <w:sz w:val="30"/>
          <w:szCs w:val="30"/>
        </w:rPr>
        <w:t>新生落户办理周期约为2</w:t>
      </w:r>
      <w:r w:rsidR="00EB5A87">
        <w:rPr>
          <w:rFonts w:ascii="仿宋" w:eastAsia="仿宋" w:hAnsi="仿宋" w:cs="Tahoma" w:hint="eastAsia"/>
          <w:color w:val="000000"/>
          <w:kern w:val="0"/>
          <w:sz w:val="30"/>
          <w:szCs w:val="30"/>
        </w:rPr>
        <w:t>-</w:t>
      </w:r>
      <w:r w:rsidRPr="00637420">
        <w:rPr>
          <w:rFonts w:ascii="仿宋" w:eastAsia="仿宋" w:hAnsi="仿宋" w:cs="Tahoma" w:hint="eastAsia"/>
          <w:color w:val="000000"/>
          <w:kern w:val="0"/>
          <w:sz w:val="30"/>
          <w:szCs w:val="30"/>
        </w:rPr>
        <w:t>3个月，落户办理期间无法</w:t>
      </w:r>
      <w:r w:rsidR="005420AC">
        <w:rPr>
          <w:rFonts w:ascii="仿宋" w:eastAsia="仿宋" w:hAnsi="仿宋" w:cs="Tahoma" w:hint="eastAsia"/>
          <w:color w:val="000000"/>
          <w:kern w:val="0"/>
          <w:sz w:val="30"/>
          <w:szCs w:val="30"/>
        </w:rPr>
        <w:t>办理</w:t>
      </w:r>
      <w:r w:rsidRPr="00637420">
        <w:rPr>
          <w:rFonts w:ascii="仿宋" w:eastAsia="仿宋" w:hAnsi="仿宋" w:cs="Tahoma" w:hint="eastAsia"/>
          <w:color w:val="000000"/>
          <w:kern w:val="0"/>
          <w:sz w:val="30"/>
          <w:szCs w:val="30"/>
        </w:rPr>
        <w:t>与户口相关的事宜。户口在校期间需遵守户口取用相关规定，学生毕业后不再提供户口相关办理服务，需及时迁出。</w:t>
      </w:r>
    </w:p>
    <w:p w14:paraId="4DD30EC6" w14:textId="4B3B1154" w:rsidR="00BB7D70" w:rsidRPr="00637420" w:rsidRDefault="00BB7D70" w:rsidP="00637420">
      <w:pPr>
        <w:widowControl/>
        <w:shd w:val="clear" w:color="auto" w:fill="FFFFFF"/>
        <w:spacing w:line="360" w:lineRule="auto"/>
        <w:ind w:firstLineChars="200" w:firstLine="602"/>
        <w:jc w:val="left"/>
        <w:rPr>
          <w:rFonts w:ascii="仿宋" w:eastAsia="仿宋" w:hAnsi="仿宋" w:cs="Tahoma"/>
          <w:color w:val="000000"/>
          <w:kern w:val="0"/>
          <w:sz w:val="30"/>
          <w:szCs w:val="30"/>
        </w:rPr>
      </w:pPr>
      <w:r w:rsidRPr="00637420">
        <w:rPr>
          <w:rFonts w:ascii="仿宋" w:eastAsia="仿宋" w:hAnsi="仿宋" w:cs="Tahoma" w:hint="eastAsia"/>
          <w:b/>
          <w:bCs/>
          <w:color w:val="000000"/>
          <w:kern w:val="0"/>
          <w:sz w:val="30"/>
          <w:szCs w:val="30"/>
        </w:rPr>
        <w:t>提醒：学生在校期间只能办理一次户口迁移（即：报到后迁移至南京</w:t>
      </w:r>
      <w:r w:rsidR="00EB5A87">
        <w:rPr>
          <w:rFonts w:ascii="仿宋" w:eastAsia="仿宋" w:hAnsi="仿宋" w:cs="Tahoma" w:hint="eastAsia"/>
          <w:b/>
          <w:bCs/>
          <w:color w:val="000000"/>
          <w:kern w:val="0"/>
          <w:sz w:val="30"/>
          <w:szCs w:val="30"/>
        </w:rPr>
        <w:t>的</w:t>
      </w:r>
      <w:r w:rsidRPr="00637420">
        <w:rPr>
          <w:rFonts w:ascii="仿宋" w:eastAsia="仿宋" w:hAnsi="仿宋" w:cs="Tahoma" w:hint="eastAsia"/>
          <w:b/>
          <w:bCs/>
          <w:color w:val="000000"/>
          <w:kern w:val="0"/>
          <w:sz w:val="30"/>
          <w:szCs w:val="30"/>
        </w:rPr>
        <w:t>校区则不能再迁往苏州校区，反之亦然）</w:t>
      </w:r>
      <w:r w:rsidRPr="00637420">
        <w:rPr>
          <w:rFonts w:ascii="仿宋" w:eastAsia="仿宋" w:hAnsi="仿宋" w:cs="Tahoma" w:hint="eastAsia"/>
          <w:color w:val="000000"/>
          <w:kern w:val="0"/>
          <w:sz w:val="30"/>
          <w:szCs w:val="30"/>
        </w:rPr>
        <w:t>。</w:t>
      </w:r>
    </w:p>
    <w:p w14:paraId="34EAA3C9" w14:textId="77777777" w:rsidR="00BB7D70" w:rsidRPr="00637420" w:rsidRDefault="00BB7D70" w:rsidP="00637420">
      <w:pPr>
        <w:widowControl/>
        <w:shd w:val="clear" w:color="auto" w:fill="FFFFFF"/>
        <w:spacing w:line="360" w:lineRule="auto"/>
        <w:jc w:val="left"/>
        <w:rPr>
          <w:rFonts w:ascii="仿宋" w:eastAsia="仿宋" w:hAnsi="仿宋" w:cs="Tahoma"/>
          <w:color w:val="000000"/>
          <w:kern w:val="0"/>
          <w:sz w:val="30"/>
          <w:szCs w:val="30"/>
        </w:rPr>
      </w:pPr>
      <w:r w:rsidRPr="00637420">
        <w:rPr>
          <w:rFonts w:ascii="仿宋" w:eastAsia="仿宋" w:hAnsi="仿宋" w:cs="Tahoma" w:hint="eastAsia"/>
          <w:color w:val="000000"/>
          <w:kern w:val="0"/>
          <w:sz w:val="30"/>
          <w:szCs w:val="30"/>
        </w:rPr>
        <w:t>（二）不迁入学校集体户，且非苏州市居民户的学生，可在入学后统一办理居住证。具体办理事宜另行通知。</w:t>
      </w:r>
    </w:p>
    <w:p w14:paraId="673B77B5" w14:textId="289A3867" w:rsidR="007D6E1A" w:rsidRPr="00637420" w:rsidRDefault="00BB7D70" w:rsidP="00637420">
      <w:pPr>
        <w:widowControl/>
        <w:shd w:val="clear" w:color="auto" w:fill="FFFFFF"/>
        <w:spacing w:line="360" w:lineRule="auto"/>
        <w:ind w:firstLineChars="200" w:firstLine="600"/>
        <w:jc w:val="left"/>
        <w:rPr>
          <w:rFonts w:ascii="仿宋" w:eastAsia="仿宋" w:hAnsi="仿宋" w:cs="Tahoma"/>
          <w:color w:val="000000"/>
          <w:kern w:val="0"/>
          <w:sz w:val="30"/>
          <w:szCs w:val="30"/>
        </w:rPr>
      </w:pPr>
      <w:r w:rsidRPr="00637420">
        <w:rPr>
          <w:rFonts w:ascii="仿宋" w:eastAsia="仿宋" w:hAnsi="仿宋" w:cs="Tahoma" w:hint="eastAsia"/>
          <w:color w:val="000000"/>
          <w:kern w:val="0"/>
          <w:sz w:val="30"/>
          <w:szCs w:val="30"/>
        </w:rPr>
        <w:t>苏州校区户口迁移及居住登记事宜请咨询：0512-65389572</w:t>
      </w:r>
    </w:p>
    <w:sectPr w:rsidR="007D6E1A" w:rsidRPr="006374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73ED3" w14:textId="77777777" w:rsidR="00E117B0" w:rsidRDefault="00E117B0" w:rsidP="007D6E1A">
      <w:r>
        <w:separator/>
      </w:r>
    </w:p>
  </w:endnote>
  <w:endnote w:type="continuationSeparator" w:id="0">
    <w:p w14:paraId="7CCD96EE" w14:textId="77777777" w:rsidR="00E117B0" w:rsidRDefault="00E117B0" w:rsidP="007D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A0CDB" w14:textId="77777777" w:rsidR="00E117B0" w:rsidRDefault="00E117B0" w:rsidP="007D6E1A">
      <w:r>
        <w:separator/>
      </w:r>
    </w:p>
  </w:footnote>
  <w:footnote w:type="continuationSeparator" w:id="0">
    <w:p w14:paraId="64B1C19B" w14:textId="77777777" w:rsidR="00E117B0" w:rsidRDefault="00E117B0" w:rsidP="007D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F9"/>
    <w:rsid w:val="00033A40"/>
    <w:rsid w:val="00050C93"/>
    <w:rsid w:val="000648EF"/>
    <w:rsid w:val="00065618"/>
    <w:rsid w:val="00071586"/>
    <w:rsid w:val="00084C69"/>
    <w:rsid w:val="000B1C37"/>
    <w:rsid w:val="000E243F"/>
    <w:rsid w:val="000F6DE5"/>
    <w:rsid w:val="000F7479"/>
    <w:rsid w:val="0011342C"/>
    <w:rsid w:val="001345FA"/>
    <w:rsid w:val="00151362"/>
    <w:rsid w:val="00154232"/>
    <w:rsid w:val="001849A6"/>
    <w:rsid w:val="001B16B5"/>
    <w:rsid w:val="001D17CD"/>
    <w:rsid w:val="001E2BD7"/>
    <w:rsid w:val="001F17D0"/>
    <w:rsid w:val="001F2397"/>
    <w:rsid w:val="00207F82"/>
    <w:rsid w:val="00223C85"/>
    <w:rsid w:val="00233404"/>
    <w:rsid w:val="002A1DE5"/>
    <w:rsid w:val="002B35E7"/>
    <w:rsid w:val="002B4E7F"/>
    <w:rsid w:val="002E7A91"/>
    <w:rsid w:val="003014B2"/>
    <w:rsid w:val="00305B64"/>
    <w:rsid w:val="00324D06"/>
    <w:rsid w:val="003562A6"/>
    <w:rsid w:val="0039664B"/>
    <w:rsid w:val="0039686E"/>
    <w:rsid w:val="003E5F4C"/>
    <w:rsid w:val="003F6E1C"/>
    <w:rsid w:val="004036A6"/>
    <w:rsid w:val="0042137A"/>
    <w:rsid w:val="00422B02"/>
    <w:rsid w:val="00434CFB"/>
    <w:rsid w:val="004366F6"/>
    <w:rsid w:val="0048755A"/>
    <w:rsid w:val="004908B7"/>
    <w:rsid w:val="004A1BFD"/>
    <w:rsid w:val="004F16F9"/>
    <w:rsid w:val="004F2D42"/>
    <w:rsid w:val="00501E0C"/>
    <w:rsid w:val="00514DFD"/>
    <w:rsid w:val="00516CD3"/>
    <w:rsid w:val="005420AC"/>
    <w:rsid w:val="005508AF"/>
    <w:rsid w:val="005A727C"/>
    <w:rsid w:val="005A7D4D"/>
    <w:rsid w:val="005B016C"/>
    <w:rsid w:val="005D1D60"/>
    <w:rsid w:val="00637420"/>
    <w:rsid w:val="00696406"/>
    <w:rsid w:val="006B35BE"/>
    <w:rsid w:val="006D794F"/>
    <w:rsid w:val="006E18DD"/>
    <w:rsid w:val="0076710F"/>
    <w:rsid w:val="00775348"/>
    <w:rsid w:val="0078162C"/>
    <w:rsid w:val="00785BE2"/>
    <w:rsid w:val="007A3FCA"/>
    <w:rsid w:val="007D6E1A"/>
    <w:rsid w:val="007E7A99"/>
    <w:rsid w:val="007F7A82"/>
    <w:rsid w:val="0081713B"/>
    <w:rsid w:val="00821D3C"/>
    <w:rsid w:val="00846739"/>
    <w:rsid w:val="00850D47"/>
    <w:rsid w:val="00892933"/>
    <w:rsid w:val="008A35A8"/>
    <w:rsid w:val="008C1AC8"/>
    <w:rsid w:val="008D53C0"/>
    <w:rsid w:val="008F2E19"/>
    <w:rsid w:val="00906159"/>
    <w:rsid w:val="00930868"/>
    <w:rsid w:val="00987A9C"/>
    <w:rsid w:val="00990A74"/>
    <w:rsid w:val="009A43E5"/>
    <w:rsid w:val="009A4D68"/>
    <w:rsid w:val="009A7E57"/>
    <w:rsid w:val="009B7389"/>
    <w:rsid w:val="009D1673"/>
    <w:rsid w:val="009E547E"/>
    <w:rsid w:val="009E5EFA"/>
    <w:rsid w:val="00A045D5"/>
    <w:rsid w:val="00A17DD5"/>
    <w:rsid w:val="00A34676"/>
    <w:rsid w:val="00A4057D"/>
    <w:rsid w:val="00A42E2B"/>
    <w:rsid w:val="00A47C58"/>
    <w:rsid w:val="00A708EB"/>
    <w:rsid w:val="00AA0DE0"/>
    <w:rsid w:val="00AB699C"/>
    <w:rsid w:val="00AE09D8"/>
    <w:rsid w:val="00AE17A3"/>
    <w:rsid w:val="00B13903"/>
    <w:rsid w:val="00B31990"/>
    <w:rsid w:val="00B527A8"/>
    <w:rsid w:val="00B72352"/>
    <w:rsid w:val="00B90DA9"/>
    <w:rsid w:val="00BB7D70"/>
    <w:rsid w:val="00C23F5B"/>
    <w:rsid w:val="00C77D41"/>
    <w:rsid w:val="00C84078"/>
    <w:rsid w:val="00CC6EEC"/>
    <w:rsid w:val="00CD5E65"/>
    <w:rsid w:val="00CE449F"/>
    <w:rsid w:val="00CE4D19"/>
    <w:rsid w:val="00D26104"/>
    <w:rsid w:val="00D30824"/>
    <w:rsid w:val="00DA43A6"/>
    <w:rsid w:val="00DC263F"/>
    <w:rsid w:val="00DC6A34"/>
    <w:rsid w:val="00E117B0"/>
    <w:rsid w:val="00E23B36"/>
    <w:rsid w:val="00E37A36"/>
    <w:rsid w:val="00E92A70"/>
    <w:rsid w:val="00EA53E5"/>
    <w:rsid w:val="00EB5A87"/>
    <w:rsid w:val="00ED4C21"/>
    <w:rsid w:val="00EE729F"/>
    <w:rsid w:val="00F03ADB"/>
    <w:rsid w:val="00F07444"/>
    <w:rsid w:val="00F50855"/>
    <w:rsid w:val="00F57BD8"/>
    <w:rsid w:val="00F75FFE"/>
    <w:rsid w:val="00F84B7C"/>
    <w:rsid w:val="00FA1C98"/>
    <w:rsid w:val="00FB4CD1"/>
    <w:rsid w:val="00FD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49D5E"/>
  <w15:docId w15:val="{A027BED3-26F5-43B3-8FE7-A2EBFCF1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16F9"/>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F16F9"/>
  </w:style>
  <w:style w:type="character" w:customStyle="1" w:styleId="bjh-strong">
    <w:name w:val="bjh-strong"/>
    <w:basedOn w:val="a0"/>
    <w:rsid w:val="004F16F9"/>
  </w:style>
  <w:style w:type="paragraph" w:styleId="a4">
    <w:name w:val="header"/>
    <w:basedOn w:val="a"/>
    <w:link w:val="a5"/>
    <w:uiPriority w:val="99"/>
    <w:unhideWhenUsed/>
    <w:rsid w:val="007D6E1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D6E1A"/>
    <w:rPr>
      <w:sz w:val="18"/>
      <w:szCs w:val="18"/>
    </w:rPr>
  </w:style>
  <w:style w:type="paragraph" w:styleId="a6">
    <w:name w:val="footer"/>
    <w:basedOn w:val="a"/>
    <w:link w:val="a7"/>
    <w:uiPriority w:val="99"/>
    <w:unhideWhenUsed/>
    <w:rsid w:val="007D6E1A"/>
    <w:pPr>
      <w:tabs>
        <w:tab w:val="center" w:pos="4153"/>
        <w:tab w:val="right" w:pos="8306"/>
      </w:tabs>
      <w:snapToGrid w:val="0"/>
      <w:jc w:val="left"/>
    </w:pPr>
    <w:rPr>
      <w:sz w:val="18"/>
      <w:szCs w:val="18"/>
    </w:rPr>
  </w:style>
  <w:style w:type="character" w:customStyle="1" w:styleId="a7">
    <w:name w:val="页脚 字符"/>
    <w:basedOn w:val="a0"/>
    <w:link w:val="a6"/>
    <w:uiPriority w:val="99"/>
    <w:rsid w:val="007D6E1A"/>
    <w:rPr>
      <w:sz w:val="18"/>
      <w:szCs w:val="18"/>
    </w:rPr>
  </w:style>
  <w:style w:type="table" w:styleId="a8">
    <w:name w:val="Table Grid"/>
    <w:basedOn w:val="a1"/>
    <w:uiPriority w:val="39"/>
    <w:rsid w:val="00D3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FD14E0"/>
  </w:style>
  <w:style w:type="paragraph" w:styleId="aa">
    <w:name w:val="annotation text"/>
    <w:basedOn w:val="a"/>
    <w:link w:val="ab"/>
    <w:uiPriority w:val="99"/>
    <w:unhideWhenUsed/>
    <w:qFormat/>
    <w:rsid w:val="002A1DE5"/>
    <w:pPr>
      <w:jc w:val="left"/>
    </w:pPr>
  </w:style>
  <w:style w:type="character" w:customStyle="1" w:styleId="ab">
    <w:name w:val="批注文字 字符"/>
    <w:basedOn w:val="a0"/>
    <w:link w:val="aa"/>
    <w:uiPriority w:val="99"/>
    <w:rsid w:val="002A1DE5"/>
  </w:style>
  <w:style w:type="character" w:styleId="ac">
    <w:name w:val="annotation reference"/>
    <w:basedOn w:val="a0"/>
    <w:uiPriority w:val="99"/>
    <w:semiHidden/>
    <w:unhideWhenUsed/>
    <w:rsid w:val="002A1DE5"/>
    <w:rPr>
      <w:sz w:val="21"/>
      <w:szCs w:val="21"/>
    </w:rPr>
  </w:style>
  <w:style w:type="paragraph" w:styleId="ad">
    <w:name w:val="Balloon Text"/>
    <w:basedOn w:val="a"/>
    <w:link w:val="ae"/>
    <w:uiPriority w:val="99"/>
    <w:semiHidden/>
    <w:unhideWhenUsed/>
    <w:rsid w:val="006E18DD"/>
    <w:rPr>
      <w:sz w:val="18"/>
      <w:szCs w:val="18"/>
    </w:rPr>
  </w:style>
  <w:style w:type="character" w:customStyle="1" w:styleId="ae">
    <w:name w:val="批注框文本 字符"/>
    <w:basedOn w:val="a0"/>
    <w:link w:val="ad"/>
    <w:uiPriority w:val="99"/>
    <w:semiHidden/>
    <w:rsid w:val="006E18DD"/>
    <w:rPr>
      <w:sz w:val="18"/>
      <w:szCs w:val="18"/>
    </w:rPr>
  </w:style>
  <w:style w:type="character" w:styleId="af">
    <w:name w:val="Hyperlink"/>
    <w:basedOn w:val="a0"/>
    <w:uiPriority w:val="99"/>
    <w:unhideWhenUsed/>
    <w:rsid w:val="00EE729F"/>
    <w:rPr>
      <w:color w:val="0563C1" w:themeColor="hyperlink"/>
      <w:u w:val="single"/>
    </w:rPr>
  </w:style>
  <w:style w:type="paragraph" w:styleId="af0">
    <w:name w:val="annotation subject"/>
    <w:basedOn w:val="aa"/>
    <w:next w:val="aa"/>
    <w:link w:val="af1"/>
    <w:uiPriority w:val="99"/>
    <w:semiHidden/>
    <w:unhideWhenUsed/>
    <w:rsid w:val="00CE4D19"/>
    <w:rPr>
      <w:b/>
      <w:bCs/>
    </w:rPr>
  </w:style>
  <w:style w:type="character" w:customStyle="1" w:styleId="af1">
    <w:name w:val="批注主题 字符"/>
    <w:basedOn w:val="ab"/>
    <w:link w:val="af0"/>
    <w:uiPriority w:val="99"/>
    <w:semiHidden/>
    <w:rsid w:val="00CE4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887">
      <w:bodyDiv w:val="1"/>
      <w:marLeft w:val="0"/>
      <w:marRight w:val="0"/>
      <w:marTop w:val="0"/>
      <w:marBottom w:val="0"/>
      <w:divBdr>
        <w:top w:val="none" w:sz="0" w:space="0" w:color="auto"/>
        <w:left w:val="none" w:sz="0" w:space="0" w:color="auto"/>
        <w:bottom w:val="none" w:sz="0" w:space="0" w:color="auto"/>
        <w:right w:val="none" w:sz="0" w:space="0" w:color="auto"/>
      </w:divBdr>
      <w:divsChild>
        <w:div w:id="189610526">
          <w:marLeft w:val="0"/>
          <w:marRight w:val="0"/>
          <w:marTop w:val="15"/>
          <w:marBottom w:val="0"/>
          <w:divBdr>
            <w:top w:val="none" w:sz="0" w:space="0" w:color="auto"/>
            <w:left w:val="none" w:sz="0" w:space="0" w:color="auto"/>
            <w:bottom w:val="none" w:sz="0" w:space="0" w:color="auto"/>
            <w:right w:val="none" w:sz="0" w:space="0" w:color="auto"/>
          </w:divBdr>
          <w:divsChild>
            <w:div w:id="382753532">
              <w:marLeft w:val="0"/>
              <w:marRight w:val="0"/>
              <w:marTop w:val="0"/>
              <w:marBottom w:val="0"/>
              <w:divBdr>
                <w:top w:val="none" w:sz="0" w:space="0" w:color="auto"/>
                <w:left w:val="none" w:sz="0" w:space="0" w:color="auto"/>
                <w:bottom w:val="none" w:sz="0" w:space="0" w:color="auto"/>
                <w:right w:val="none" w:sz="0" w:space="0" w:color="auto"/>
              </w:divBdr>
            </w:div>
          </w:divsChild>
        </w:div>
        <w:div w:id="2141722769">
          <w:marLeft w:val="0"/>
          <w:marRight w:val="0"/>
          <w:marTop w:val="15"/>
          <w:marBottom w:val="0"/>
          <w:divBdr>
            <w:top w:val="none" w:sz="0" w:space="0" w:color="auto"/>
            <w:left w:val="none" w:sz="0" w:space="0" w:color="auto"/>
            <w:bottom w:val="none" w:sz="0" w:space="0" w:color="auto"/>
            <w:right w:val="none" w:sz="0" w:space="0" w:color="auto"/>
          </w:divBdr>
          <w:divsChild>
            <w:div w:id="8618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7768">
      <w:bodyDiv w:val="1"/>
      <w:marLeft w:val="0"/>
      <w:marRight w:val="0"/>
      <w:marTop w:val="0"/>
      <w:marBottom w:val="0"/>
      <w:divBdr>
        <w:top w:val="none" w:sz="0" w:space="0" w:color="auto"/>
        <w:left w:val="none" w:sz="0" w:space="0" w:color="auto"/>
        <w:bottom w:val="none" w:sz="0" w:space="0" w:color="auto"/>
        <w:right w:val="none" w:sz="0" w:space="0" w:color="auto"/>
      </w:divBdr>
      <w:divsChild>
        <w:div w:id="1567107772">
          <w:marLeft w:val="0"/>
          <w:marRight w:val="0"/>
          <w:marTop w:val="360"/>
          <w:marBottom w:val="0"/>
          <w:divBdr>
            <w:top w:val="none" w:sz="0" w:space="0" w:color="auto"/>
            <w:left w:val="none" w:sz="0" w:space="0" w:color="auto"/>
            <w:bottom w:val="none" w:sz="0" w:space="0" w:color="auto"/>
            <w:right w:val="none" w:sz="0" w:space="0" w:color="auto"/>
          </w:divBdr>
        </w:div>
        <w:div w:id="1961757912">
          <w:marLeft w:val="0"/>
          <w:marRight w:val="0"/>
          <w:marTop w:val="360"/>
          <w:marBottom w:val="0"/>
          <w:divBdr>
            <w:top w:val="none" w:sz="0" w:space="0" w:color="auto"/>
            <w:left w:val="none" w:sz="0" w:space="0" w:color="auto"/>
            <w:bottom w:val="none" w:sz="0" w:space="0" w:color="auto"/>
            <w:right w:val="none" w:sz="0" w:space="0" w:color="auto"/>
          </w:divBdr>
        </w:div>
        <w:div w:id="1467427052">
          <w:marLeft w:val="0"/>
          <w:marRight w:val="0"/>
          <w:marTop w:val="360"/>
          <w:marBottom w:val="0"/>
          <w:divBdr>
            <w:top w:val="none" w:sz="0" w:space="0" w:color="auto"/>
            <w:left w:val="none" w:sz="0" w:space="0" w:color="auto"/>
            <w:bottom w:val="none" w:sz="0" w:space="0" w:color="auto"/>
            <w:right w:val="none" w:sz="0" w:space="0" w:color="auto"/>
          </w:divBdr>
        </w:div>
        <w:div w:id="1989170213">
          <w:marLeft w:val="0"/>
          <w:marRight w:val="0"/>
          <w:marTop w:val="360"/>
          <w:marBottom w:val="0"/>
          <w:divBdr>
            <w:top w:val="none" w:sz="0" w:space="0" w:color="auto"/>
            <w:left w:val="none" w:sz="0" w:space="0" w:color="auto"/>
            <w:bottom w:val="none" w:sz="0" w:space="0" w:color="auto"/>
            <w:right w:val="none" w:sz="0" w:space="0" w:color="auto"/>
          </w:divBdr>
        </w:div>
      </w:divsChild>
    </w:div>
    <w:div w:id="827014943">
      <w:bodyDiv w:val="1"/>
      <w:marLeft w:val="0"/>
      <w:marRight w:val="0"/>
      <w:marTop w:val="0"/>
      <w:marBottom w:val="0"/>
      <w:divBdr>
        <w:top w:val="none" w:sz="0" w:space="0" w:color="auto"/>
        <w:left w:val="none" w:sz="0" w:space="0" w:color="auto"/>
        <w:bottom w:val="none" w:sz="0" w:space="0" w:color="auto"/>
        <w:right w:val="none" w:sz="0" w:space="0" w:color="auto"/>
      </w:divBdr>
    </w:div>
    <w:div w:id="1892493349">
      <w:bodyDiv w:val="1"/>
      <w:marLeft w:val="0"/>
      <w:marRight w:val="0"/>
      <w:marTop w:val="0"/>
      <w:marBottom w:val="0"/>
      <w:divBdr>
        <w:top w:val="none" w:sz="0" w:space="0" w:color="auto"/>
        <w:left w:val="none" w:sz="0" w:space="0" w:color="auto"/>
        <w:bottom w:val="none" w:sz="0" w:space="0" w:color="auto"/>
        <w:right w:val="none" w:sz="0" w:space="0" w:color="auto"/>
      </w:divBdr>
      <w:divsChild>
        <w:div w:id="643119083">
          <w:marLeft w:val="0"/>
          <w:marRight w:val="0"/>
          <w:marTop w:val="420"/>
          <w:marBottom w:val="0"/>
          <w:divBdr>
            <w:top w:val="none" w:sz="0" w:space="0" w:color="auto"/>
            <w:left w:val="none" w:sz="0" w:space="0" w:color="auto"/>
            <w:bottom w:val="none" w:sz="0" w:space="0" w:color="auto"/>
            <w:right w:val="none" w:sz="0" w:space="0" w:color="auto"/>
          </w:divBdr>
        </w:div>
        <w:div w:id="1564293827">
          <w:marLeft w:val="0"/>
          <w:marRight w:val="0"/>
          <w:marTop w:val="360"/>
          <w:marBottom w:val="0"/>
          <w:divBdr>
            <w:top w:val="none" w:sz="0" w:space="0" w:color="auto"/>
            <w:left w:val="none" w:sz="0" w:space="0" w:color="auto"/>
            <w:bottom w:val="none" w:sz="0" w:space="0" w:color="auto"/>
            <w:right w:val="none" w:sz="0" w:space="0" w:color="auto"/>
          </w:divBdr>
        </w:div>
        <w:div w:id="1409225488">
          <w:marLeft w:val="0"/>
          <w:marRight w:val="0"/>
          <w:marTop w:val="360"/>
          <w:marBottom w:val="0"/>
          <w:divBdr>
            <w:top w:val="none" w:sz="0" w:space="0" w:color="auto"/>
            <w:left w:val="none" w:sz="0" w:space="0" w:color="auto"/>
            <w:bottom w:val="none" w:sz="0" w:space="0" w:color="auto"/>
            <w:right w:val="none" w:sz="0" w:space="0" w:color="auto"/>
          </w:divBdr>
        </w:div>
        <w:div w:id="1556355267">
          <w:marLeft w:val="0"/>
          <w:marRight w:val="0"/>
          <w:marTop w:val="360"/>
          <w:marBottom w:val="0"/>
          <w:divBdr>
            <w:top w:val="none" w:sz="0" w:space="0" w:color="auto"/>
            <w:left w:val="none" w:sz="0" w:space="0" w:color="auto"/>
            <w:bottom w:val="none" w:sz="0" w:space="0" w:color="auto"/>
            <w:right w:val="none" w:sz="0" w:space="0" w:color="auto"/>
          </w:divBdr>
        </w:div>
        <w:div w:id="291601486">
          <w:marLeft w:val="0"/>
          <w:marRight w:val="0"/>
          <w:marTop w:val="360"/>
          <w:marBottom w:val="0"/>
          <w:divBdr>
            <w:top w:val="none" w:sz="0" w:space="0" w:color="auto"/>
            <w:left w:val="none" w:sz="0" w:space="0" w:color="auto"/>
            <w:bottom w:val="none" w:sz="0" w:space="0" w:color="auto"/>
            <w:right w:val="none" w:sz="0" w:space="0" w:color="auto"/>
          </w:divBdr>
        </w:div>
        <w:div w:id="1886987413">
          <w:marLeft w:val="0"/>
          <w:marRight w:val="0"/>
          <w:marTop w:val="360"/>
          <w:marBottom w:val="0"/>
          <w:divBdr>
            <w:top w:val="none" w:sz="0" w:space="0" w:color="auto"/>
            <w:left w:val="none" w:sz="0" w:space="0" w:color="auto"/>
            <w:bottom w:val="none" w:sz="0" w:space="0" w:color="auto"/>
            <w:right w:val="none" w:sz="0" w:space="0" w:color="auto"/>
          </w:divBdr>
        </w:div>
      </w:divsChild>
    </w:div>
    <w:div w:id="21128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37F2-BA9D-427F-A536-94512B34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353</Words>
  <Characters>2013</Characters>
  <Application>Microsoft Office Word</Application>
  <DocSecurity>0</DocSecurity>
  <Lines>16</Lines>
  <Paragraphs>4</Paragraphs>
  <ScaleCrop>false</ScaleCrop>
  <Company>MS</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lyx</dc:creator>
  <cp:lastModifiedBy>吴珺琼</cp:lastModifiedBy>
  <cp:revision>10</cp:revision>
  <cp:lastPrinted>2023-08-31T09:49:00Z</cp:lastPrinted>
  <dcterms:created xsi:type="dcterms:W3CDTF">2024-08-18T07:53:00Z</dcterms:created>
  <dcterms:modified xsi:type="dcterms:W3CDTF">2024-08-20T05:19:00Z</dcterms:modified>
</cp:coreProperties>
</file>