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ED1" w:rsidRDefault="00530ED1" w:rsidP="00530ED1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“</w:t>
      </w:r>
      <w:r w:rsidR="000604CD">
        <w:rPr>
          <w:rFonts w:ascii="微软雅黑" w:eastAsia="微软雅黑" w:hAnsi="微软雅黑" w:hint="eastAsia"/>
          <w:b/>
          <w:sz w:val="28"/>
          <w:szCs w:val="28"/>
        </w:rPr>
        <w:t>学籍异动审核管理</w:t>
      </w:r>
      <w:r>
        <w:rPr>
          <w:rFonts w:ascii="微软雅黑" w:eastAsia="微软雅黑" w:hAnsi="微软雅黑" w:hint="eastAsia"/>
          <w:b/>
          <w:sz w:val="28"/>
          <w:szCs w:val="28"/>
        </w:rPr>
        <w:t>”操作说明</w:t>
      </w:r>
    </w:p>
    <w:p w:rsidR="00530ED1" w:rsidRDefault="00530ED1" w:rsidP="00530ED1">
      <w:pPr>
        <w:pStyle w:val="1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一、</w:t>
      </w:r>
      <w:r>
        <w:rPr>
          <w:rFonts w:ascii="微软雅黑" w:eastAsia="微软雅黑" w:hAnsi="微软雅黑"/>
          <w:sz w:val="24"/>
          <w:szCs w:val="24"/>
        </w:rPr>
        <w:t>推荐使用浏览器</w:t>
      </w:r>
    </w:p>
    <w:p w:rsidR="00530ED1" w:rsidRDefault="00530ED1" w:rsidP="00530ED1">
      <w:pPr>
        <w:ind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系统推荐使用G</w:t>
      </w:r>
      <w:r>
        <w:rPr>
          <w:rFonts w:ascii="微软雅黑" w:eastAsia="微软雅黑" w:hAnsi="微软雅黑"/>
          <w:sz w:val="24"/>
          <w:szCs w:val="24"/>
        </w:rPr>
        <w:t>oogle</w:t>
      </w:r>
      <w:r>
        <w:rPr>
          <w:rFonts w:ascii="微软雅黑" w:eastAsia="微软雅黑" w:hAnsi="微软雅黑" w:hint="eastAsia"/>
          <w:sz w:val="24"/>
          <w:szCs w:val="24"/>
        </w:rPr>
        <w:t xml:space="preserve"> C</w:t>
      </w:r>
      <w:r>
        <w:rPr>
          <w:rFonts w:ascii="微软雅黑" w:eastAsia="微软雅黑" w:hAnsi="微软雅黑"/>
          <w:sz w:val="24"/>
          <w:szCs w:val="24"/>
        </w:rPr>
        <w:t>hrome</w:t>
      </w:r>
      <w:r>
        <w:rPr>
          <w:rFonts w:ascii="微软雅黑" w:eastAsia="微软雅黑" w:hAnsi="微软雅黑" w:hint="eastAsia"/>
          <w:sz w:val="24"/>
          <w:szCs w:val="24"/>
        </w:rPr>
        <w:t xml:space="preserve"> 浏览器；</w:t>
      </w:r>
      <w:r>
        <w:rPr>
          <w:rFonts w:ascii="微软雅黑" w:eastAsia="微软雅黑" w:hAnsi="微软雅黑"/>
          <w:sz w:val="24"/>
          <w:szCs w:val="24"/>
        </w:rPr>
        <w:t>是一款快速、简单且安全的网络浏览器,能很好地满足新型网站对浏览器的要求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530ED1" w:rsidRDefault="00530ED1" w:rsidP="00530ED1">
      <w:pPr>
        <w:pStyle w:val="a6"/>
        <w:widowControl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微软雅黑" w:eastAsia="微软雅黑" w:hAnsi="微软雅黑" w:cs="Arial"/>
          <w:color w:val="333333"/>
          <w:sz w:val="51"/>
          <w:szCs w:val="51"/>
          <w:shd w:val="clear" w:color="auto" w:fill="FFFFFF"/>
        </w:rPr>
      </w:pPr>
      <w:r>
        <w:rPr>
          <w:rFonts w:ascii="微软雅黑" w:eastAsia="微软雅黑" w:hAnsi="微软雅黑" w:cs="Arial"/>
          <w:color w:val="333333"/>
          <w:sz w:val="51"/>
          <w:szCs w:val="51"/>
          <w:shd w:val="clear" w:color="auto" w:fill="FFFFFF"/>
        </w:rPr>
        <w:t>Google Chrome</w:t>
      </w:r>
    </w:p>
    <w:p w:rsidR="00530ED1" w:rsidRDefault="004B73D1" w:rsidP="00530ED1">
      <w:pPr>
        <w:pStyle w:val="a6"/>
        <w:widowControl/>
        <w:numPr>
          <w:ilvl w:val="0"/>
          <w:numId w:val="1"/>
        </w:numPr>
        <w:adjustRightInd w:val="0"/>
        <w:snapToGrid w:val="0"/>
        <w:spacing w:after="200" w:line="360" w:lineRule="auto"/>
        <w:ind w:firstLineChars="0"/>
        <w:jc w:val="left"/>
        <w:rPr>
          <w:rFonts w:ascii="微软雅黑" w:eastAsia="微软雅黑" w:hAnsi="微软雅黑"/>
        </w:rPr>
      </w:pPr>
      <w:hyperlink r:id="rId8" w:history="1">
        <w:r w:rsidR="00530ED1">
          <w:rPr>
            <w:rStyle w:val="a5"/>
            <w:rFonts w:ascii="微软雅黑" w:eastAsia="微软雅黑" w:hAnsi="微软雅黑"/>
          </w:rPr>
          <w:t xml:space="preserve">https://www.google.cn/intl/zh-CN/chrome/ </w:t>
        </w:r>
      </w:hyperlink>
      <w:r w:rsidR="00530ED1">
        <w:rPr>
          <w:rFonts w:ascii="微软雅黑" w:eastAsia="微软雅黑" w:hAnsi="微软雅黑"/>
        </w:rPr>
        <w:t xml:space="preserve"> </w:t>
      </w:r>
      <w:r w:rsidR="00530ED1">
        <w:rPr>
          <w:rFonts w:ascii="微软雅黑" w:eastAsia="微软雅黑" w:hAnsi="微软雅黑" w:hint="eastAsia"/>
        </w:rPr>
        <w:t xml:space="preserve">（下载地址） </w:t>
      </w:r>
      <w:r w:rsidR="00530ED1">
        <w:rPr>
          <w:rFonts w:ascii="微软雅黑" w:eastAsia="微软雅黑" w:hAnsi="微软雅黑"/>
        </w:rPr>
        <w:tab/>
      </w:r>
    </w:p>
    <w:p w:rsidR="00530ED1" w:rsidRDefault="00530ED1" w:rsidP="00530ED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支持操作系统和浏览器列表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530ED1" w:rsidRDefault="00530ED1" w:rsidP="00530ED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9DF3CE5" wp14:editId="642FF8AD">
            <wp:extent cx="5274310" cy="2332355"/>
            <wp:effectExtent l="19050" t="19050" r="21590" b="10795"/>
            <wp:docPr id="4" name="图片 4" descr="C:\Users\WW\AppData\Local\Temp\WeChat Files\c33849b86a83345c0179c0cab9dfd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WW\AppData\Local\Temp\WeChat Files\c33849b86a83345c0179c0cab9dfd2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0ED1" w:rsidRDefault="00530ED1" w:rsidP="00530ED1">
      <w:pPr>
        <w:pStyle w:val="1"/>
        <w:rPr>
          <w:rFonts w:ascii="微软雅黑" w:eastAsia="微软雅黑" w:hAnsi="微软雅黑"/>
          <w:kern w:val="2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二、进入研究生服务</w:t>
      </w:r>
      <w:r>
        <w:rPr>
          <w:rFonts w:ascii="微软雅黑" w:eastAsia="微软雅黑" w:hAnsi="微软雅黑"/>
          <w:sz w:val="24"/>
          <w:szCs w:val="24"/>
        </w:rPr>
        <w:t>平台</w:t>
      </w:r>
    </w:p>
    <w:p w:rsidR="00530ED1" w:rsidRDefault="00530ED1" w:rsidP="00530ED1">
      <w:pPr>
        <w:pStyle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1）</w:t>
      </w:r>
      <w:r>
        <w:rPr>
          <w:rFonts w:ascii="微软雅黑" w:eastAsia="微软雅黑" w:hAnsi="微软雅黑"/>
          <w:b/>
        </w:rPr>
        <w:t>登录</w:t>
      </w:r>
      <w:r>
        <w:rPr>
          <w:rFonts w:ascii="微软雅黑" w:eastAsia="微软雅黑" w:hAnsi="微软雅黑" w:hint="eastAsia"/>
          <w:b/>
        </w:rPr>
        <w:t>南京</w:t>
      </w:r>
      <w:r>
        <w:rPr>
          <w:rFonts w:ascii="微软雅黑" w:eastAsia="微软雅黑" w:hAnsi="微软雅黑"/>
          <w:b/>
        </w:rPr>
        <w:t>大学</w:t>
      </w:r>
      <w:r>
        <w:rPr>
          <w:rFonts w:ascii="微软雅黑" w:eastAsia="微软雅黑" w:hAnsi="微软雅黑" w:hint="eastAsia"/>
          <w:b/>
        </w:rPr>
        <w:t>网上办事大厅</w:t>
      </w:r>
    </w:p>
    <w:p w:rsidR="00530ED1" w:rsidRDefault="00530ED1" w:rsidP="00530ED1">
      <w:pPr>
        <w:ind w:firstLineChars="135" w:firstLine="324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用浏览器访问南京大学</w:t>
      </w:r>
      <w:r>
        <w:rPr>
          <w:rFonts w:ascii="微软雅黑" w:eastAsia="微软雅黑" w:hAnsi="微软雅黑"/>
          <w:sz w:val="24"/>
        </w:rPr>
        <w:t>网上办事大厅</w:t>
      </w:r>
      <w:r>
        <w:rPr>
          <w:rFonts w:ascii="微软雅黑" w:eastAsia="微软雅黑" w:hAnsi="微软雅黑" w:hint="eastAsia"/>
          <w:sz w:val="24"/>
        </w:rPr>
        <w:t>地址</w:t>
      </w:r>
      <w:hyperlink r:id="rId10" w:history="1">
        <w:r>
          <w:rPr>
            <w:rStyle w:val="a5"/>
            <w:rFonts w:ascii="微软雅黑" w:eastAsia="微软雅黑" w:hAnsi="微软雅黑" w:hint="eastAsia"/>
            <w:sz w:val="24"/>
          </w:rPr>
          <w:t>http</w:t>
        </w:r>
      </w:hyperlink>
      <w:hyperlink r:id="rId11" w:history="1">
        <w:r>
          <w:rPr>
            <w:rStyle w:val="a5"/>
            <w:rFonts w:ascii="微软雅黑" w:eastAsia="微软雅黑" w:hAnsi="微软雅黑" w:hint="eastAsia"/>
            <w:sz w:val="24"/>
          </w:rPr>
          <w:t>://</w:t>
        </w:r>
      </w:hyperlink>
      <w:hyperlink r:id="rId12" w:history="1">
        <w:r>
          <w:rPr>
            <w:rStyle w:val="a5"/>
            <w:rFonts w:ascii="微软雅黑" w:eastAsia="微软雅黑" w:hAnsi="微软雅黑" w:hint="eastAsia"/>
            <w:sz w:val="24"/>
          </w:rPr>
          <w:t>ehall.nju.edu.cn</w:t>
        </w:r>
      </w:hyperlink>
      <w:r>
        <w:rPr>
          <w:rFonts w:ascii="微软雅黑" w:eastAsia="微软雅黑" w:hAnsi="微软雅黑" w:hint="eastAsia"/>
          <w:sz w:val="24"/>
        </w:rPr>
        <w:t>即可进入研究生服务</w:t>
      </w:r>
      <w:r>
        <w:rPr>
          <w:rFonts w:ascii="微软雅黑" w:eastAsia="微软雅黑" w:hAnsi="微软雅黑"/>
          <w:sz w:val="24"/>
        </w:rPr>
        <w:t>平台</w:t>
      </w:r>
      <w:r>
        <w:rPr>
          <w:rFonts w:ascii="微软雅黑" w:eastAsia="微软雅黑" w:hAnsi="微软雅黑" w:hint="eastAsia"/>
          <w:sz w:val="24"/>
        </w:rPr>
        <w:t>，此时用各位老师自己的统一身份认证账号进行登录。</w:t>
      </w:r>
    </w:p>
    <w:p w:rsidR="00530ED1" w:rsidRDefault="00530ED1" w:rsidP="00530ED1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F63FCBC" wp14:editId="59E383C0">
            <wp:extent cx="5274310" cy="2786380"/>
            <wp:effectExtent l="19050" t="19050" r="2159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0ED1" w:rsidRDefault="00530ED1" w:rsidP="00530ED1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8423339" wp14:editId="6EB3B658">
            <wp:extent cx="5274310" cy="2919730"/>
            <wp:effectExtent l="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D1" w:rsidRDefault="00530ED1" w:rsidP="00530ED1">
      <w:pPr>
        <w:pStyle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2）进入</w:t>
      </w:r>
      <w:r>
        <w:rPr>
          <w:rFonts w:ascii="微软雅黑" w:eastAsia="微软雅黑" w:hAnsi="微软雅黑"/>
          <w:b/>
        </w:rPr>
        <w:t>研究生服务平台</w:t>
      </w:r>
    </w:p>
    <w:p w:rsidR="00530ED1" w:rsidRDefault="00530ED1" w:rsidP="00530ED1">
      <w:pPr>
        <w:ind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在</w:t>
      </w:r>
      <w:r>
        <w:rPr>
          <w:rFonts w:ascii="微软雅黑" w:eastAsia="微软雅黑" w:hAnsi="微软雅黑"/>
          <w:sz w:val="24"/>
        </w:rPr>
        <w:t>办事</w:t>
      </w:r>
      <w:r>
        <w:rPr>
          <w:rFonts w:ascii="微软雅黑" w:eastAsia="微软雅黑" w:hAnsi="微软雅黑" w:hint="eastAsia"/>
          <w:sz w:val="24"/>
        </w:rPr>
        <w:t>大厅页面找到</w:t>
      </w:r>
      <w:r>
        <w:rPr>
          <w:rFonts w:ascii="微软雅黑" w:eastAsia="微软雅黑" w:hAnsi="微软雅黑"/>
          <w:sz w:val="24"/>
        </w:rPr>
        <w:t>“</w:t>
      </w:r>
      <w:r>
        <w:rPr>
          <w:rFonts w:ascii="微软雅黑" w:eastAsia="微软雅黑" w:hAnsi="微软雅黑" w:hint="eastAsia"/>
          <w:sz w:val="24"/>
        </w:rPr>
        <w:t>在线</w:t>
      </w:r>
      <w:r>
        <w:rPr>
          <w:rFonts w:ascii="微软雅黑" w:eastAsia="微软雅黑" w:hAnsi="微软雅黑"/>
          <w:sz w:val="24"/>
        </w:rPr>
        <w:t>服务”</w:t>
      </w:r>
      <w:r>
        <w:rPr>
          <w:rFonts w:ascii="微软雅黑" w:eastAsia="微软雅黑" w:hAnsi="微软雅黑" w:hint="eastAsia"/>
          <w:sz w:val="24"/>
        </w:rPr>
        <w:t>栏目</w:t>
      </w:r>
      <w:r>
        <w:rPr>
          <w:rFonts w:ascii="微软雅黑" w:eastAsia="微软雅黑" w:hAnsi="微软雅黑"/>
          <w:sz w:val="24"/>
        </w:rPr>
        <w:t>，点击“</w:t>
      </w:r>
      <w:r>
        <w:rPr>
          <w:rFonts w:ascii="微软雅黑" w:eastAsia="微软雅黑" w:hAnsi="微软雅黑" w:hint="eastAsia"/>
          <w:sz w:val="24"/>
        </w:rPr>
        <w:t>全部</w:t>
      </w:r>
      <w:r>
        <w:rPr>
          <w:rFonts w:ascii="微软雅黑" w:eastAsia="微软雅黑" w:hAnsi="微软雅黑"/>
          <w:sz w:val="24"/>
        </w:rPr>
        <w:t>服务”</w:t>
      </w:r>
      <w:r>
        <w:rPr>
          <w:rFonts w:ascii="微软雅黑" w:eastAsia="微软雅黑" w:hAnsi="微软雅黑" w:hint="eastAsia"/>
          <w:sz w:val="24"/>
        </w:rPr>
        <w:t>。</w:t>
      </w:r>
    </w:p>
    <w:p w:rsidR="00530ED1" w:rsidRDefault="00530ED1" w:rsidP="00530ED1">
      <w:pPr>
        <w:ind w:firstLineChars="177" w:firstLine="372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F674759" wp14:editId="38292B6D">
            <wp:extent cx="4885055" cy="1924050"/>
            <wp:effectExtent l="19050" t="19050" r="10795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6575" cy="192858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0ED1" w:rsidRDefault="00530ED1" w:rsidP="00530ED1">
      <w:pPr>
        <w:ind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>点</w:t>
      </w:r>
      <w:r>
        <w:rPr>
          <w:rFonts w:ascii="微软雅黑" w:eastAsia="微软雅黑" w:hAnsi="微软雅黑"/>
          <w:sz w:val="24"/>
        </w:rPr>
        <w:t>击选中“</w:t>
      </w:r>
      <w:r>
        <w:rPr>
          <w:rFonts w:ascii="微软雅黑" w:eastAsia="微软雅黑" w:hAnsi="微软雅黑" w:hint="eastAsia"/>
          <w:sz w:val="24"/>
        </w:rPr>
        <w:t>研究生</w:t>
      </w:r>
      <w:r>
        <w:rPr>
          <w:rFonts w:ascii="微软雅黑" w:eastAsia="微软雅黑" w:hAnsi="微软雅黑"/>
          <w:sz w:val="24"/>
        </w:rPr>
        <w:t>服务”</w:t>
      </w:r>
      <w:r>
        <w:rPr>
          <w:rFonts w:ascii="微软雅黑" w:eastAsia="微软雅黑" w:hAnsi="微软雅黑" w:hint="eastAsia"/>
          <w:sz w:val="24"/>
        </w:rPr>
        <w:t>，</w:t>
      </w:r>
      <w:r>
        <w:rPr>
          <w:rFonts w:ascii="微软雅黑" w:eastAsia="微软雅黑" w:hAnsi="微软雅黑"/>
          <w:sz w:val="24"/>
        </w:rPr>
        <w:t>在下方应用功能中</w:t>
      </w:r>
      <w:r>
        <w:rPr>
          <w:rFonts w:ascii="微软雅黑" w:eastAsia="微软雅黑" w:hAnsi="微软雅黑" w:hint="eastAsia"/>
          <w:sz w:val="24"/>
        </w:rPr>
        <w:t>可以</w:t>
      </w:r>
      <w:r>
        <w:rPr>
          <w:rFonts w:ascii="微软雅黑" w:eastAsia="微软雅黑" w:hAnsi="微软雅黑"/>
          <w:sz w:val="24"/>
        </w:rPr>
        <w:t>找到</w:t>
      </w:r>
      <w:r>
        <w:rPr>
          <w:rFonts w:ascii="微软雅黑" w:eastAsia="微软雅黑" w:hAnsi="微软雅黑" w:hint="eastAsia"/>
          <w:sz w:val="24"/>
        </w:rPr>
        <w:t>研究生相关</w:t>
      </w:r>
      <w:r>
        <w:rPr>
          <w:rFonts w:ascii="微软雅黑" w:eastAsia="微软雅黑" w:hAnsi="微软雅黑"/>
          <w:sz w:val="24"/>
        </w:rPr>
        <w:t>应用</w:t>
      </w:r>
      <w:r>
        <w:rPr>
          <w:rFonts w:ascii="微软雅黑" w:eastAsia="微软雅黑" w:hAnsi="微软雅黑" w:hint="eastAsia"/>
          <w:sz w:val="24"/>
        </w:rPr>
        <w:t>，</w:t>
      </w:r>
      <w:r>
        <w:rPr>
          <w:rFonts w:ascii="微软雅黑" w:eastAsia="微软雅黑" w:hAnsi="微软雅黑"/>
          <w:sz w:val="24"/>
        </w:rPr>
        <w:t>点击</w:t>
      </w:r>
      <w:r>
        <w:rPr>
          <w:rFonts w:ascii="微软雅黑" w:eastAsia="微软雅黑" w:hAnsi="微软雅黑" w:hint="eastAsia"/>
          <w:sz w:val="24"/>
        </w:rPr>
        <w:t>服务</w:t>
      </w:r>
      <w:r>
        <w:rPr>
          <w:rFonts w:ascii="微软雅黑" w:eastAsia="微软雅黑" w:hAnsi="微软雅黑"/>
          <w:sz w:val="24"/>
        </w:rPr>
        <w:t>卡片可进入各项应用服务</w:t>
      </w:r>
      <w:r>
        <w:rPr>
          <w:rFonts w:ascii="微软雅黑" w:eastAsia="微软雅黑" w:hAnsi="微软雅黑" w:hint="eastAsia"/>
          <w:sz w:val="24"/>
        </w:rPr>
        <w:t>。</w:t>
      </w:r>
    </w:p>
    <w:p w:rsidR="00530ED1" w:rsidRDefault="00530ED1" w:rsidP="00530ED1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1E73C573" wp14:editId="5A6A7FE1">
            <wp:extent cx="5215890" cy="2190750"/>
            <wp:effectExtent l="19050" t="19050" r="22860" b="190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7054" cy="21993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0ED1" w:rsidRDefault="00530ED1" w:rsidP="00530ED1">
      <w:pPr>
        <w:rPr>
          <w:rFonts w:ascii="微软雅黑" w:eastAsia="微软雅黑" w:hAnsi="微软雅黑"/>
          <w:sz w:val="24"/>
        </w:rPr>
      </w:pPr>
    </w:p>
    <w:p w:rsidR="00530ED1" w:rsidRDefault="000604CD" w:rsidP="00530ED1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1034B69D" wp14:editId="48CB470D">
            <wp:extent cx="5274310" cy="27311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D1" w:rsidRDefault="00530ED1" w:rsidP="00530ED1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    也</w:t>
      </w:r>
      <w:r>
        <w:rPr>
          <w:rFonts w:ascii="微软雅黑" w:eastAsia="微软雅黑" w:hAnsi="微软雅黑"/>
          <w:sz w:val="24"/>
        </w:rPr>
        <w:t>可以在搜索框中搜索</w:t>
      </w:r>
      <w:r w:rsidR="004248ED">
        <w:rPr>
          <w:rFonts w:ascii="微软雅黑" w:eastAsia="微软雅黑" w:hAnsi="微软雅黑" w:hint="eastAsia"/>
          <w:sz w:val="24"/>
        </w:rPr>
        <w:t>对应</w:t>
      </w:r>
      <w:r w:rsidR="004248ED">
        <w:rPr>
          <w:rFonts w:ascii="微软雅黑" w:eastAsia="微软雅黑" w:hAnsi="微软雅黑"/>
          <w:sz w:val="24"/>
        </w:rPr>
        <w:t>的</w:t>
      </w:r>
      <w:r>
        <w:rPr>
          <w:rFonts w:ascii="微软雅黑" w:eastAsia="微软雅黑" w:hAnsi="微软雅黑"/>
          <w:sz w:val="24"/>
        </w:rPr>
        <w:t>关键字来查询。</w:t>
      </w:r>
    </w:p>
    <w:p w:rsidR="00530ED1" w:rsidRDefault="00530ED1" w:rsidP="00530ED1">
      <w:pPr>
        <w:pStyle w:val="1"/>
        <w:spacing w:before="0" w:after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三、</w:t>
      </w:r>
      <w:r w:rsidR="000604CD">
        <w:rPr>
          <w:rFonts w:ascii="微软雅黑" w:eastAsia="微软雅黑" w:hAnsi="微软雅黑" w:hint="eastAsia"/>
          <w:sz w:val="24"/>
          <w:szCs w:val="24"/>
        </w:rPr>
        <w:t>学籍异动审核</w:t>
      </w:r>
    </w:p>
    <w:p w:rsidR="00530ED1" w:rsidRPr="004C0CCA" w:rsidRDefault="00530ED1" w:rsidP="004C0CCA">
      <w:pPr>
        <w:pStyle w:val="a6"/>
        <w:numPr>
          <w:ilvl w:val="0"/>
          <w:numId w:val="2"/>
        </w:numPr>
        <w:ind w:firstLineChars="0"/>
        <w:rPr>
          <w:rFonts w:ascii="微软雅黑" w:eastAsia="微软雅黑" w:hAnsi="微软雅黑"/>
          <w:sz w:val="24"/>
        </w:rPr>
      </w:pPr>
      <w:r w:rsidRPr="004C0CCA">
        <w:rPr>
          <w:rFonts w:ascii="微软雅黑" w:eastAsia="微软雅黑" w:hAnsi="微软雅黑" w:hint="eastAsia"/>
          <w:sz w:val="24"/>
        </w:rPr>
        <w:t>点击服务列表</w:t>
      </w:r>
      <w:r w:rsidRPr="004C0CCA">
        <w:rPr>
          <w:rFonts w:ascii="微软雅黑" w:eastAsia="微软雅黑" w:hAnsi="微软雅黑"/>
          <w:sz w:val="24"/>
        </w:rPr>
        <w:t>中的“</w:t>
      </w:r>
      <w:r w:rsidR="000604CD" w:rsidRPr="004C0CCA">
        <w:rPr>
          <w:rFonts w:ascii="微软雅黑" w:eastAsia="微软雅黑" w:hAnsi="微软雅黑" w:hint="eastAsia"/>
          <w:sz w:val="24"/>
        </w:rPr>
        <w:t>学籍异动审核</w:t>
      </w:r>
      <w:r w:rsidRPr="004C0CCA">
        <w:rPr>
          <w:rFonts w:ascii="微软雅黑" w:eastAsia="微软雅黑" w:hAnsi="微软雅黑"/>
          <w:sz w:val="24"/>
        </w:rPr>
        <w:t>”</w:t>
      </w:r>
      <w:r w:rsidRPr="004C0CCA">
        <w:rPr>
          <w:rFonts w:ascii="微软雅黑" w:eastAsia="微软雅黑" w:hAnsi="微软雅黑" w:hint="eastAsia"/>
          <w:sz w:val="24"/>
        </w:rPr>
        <w:t>服务</w:t>
      </w:r>
      <w:r w:rsidRPr="004C0CCA">
        <w:rPr>
          <w:rFonts w:ascii="微软雅黑" w:eastAsia="微软雅黑" w:hAnsi="微软雅黑"/>
          <w:sz w:val="24"/>
        </w:rPr>
        <w:t>，即可进入</w:t>
      </w:r>
      <w:r w:rsidR="000604CD" w:rsidRPr="004C0CCA">
        <w:rPr>
          <w:rFonts w:ascii="微软雅黑" w:eastAsia="微软雅黑" w:hAnsi="微软雅黑" w:hint="eastAsia"/>
          <w:sz w:val="24"/>
        </w:rPr>
        <w:t>学籍异动审核</w:t>
      </w:r>
      <w:r w:rsidRPr="004C0CCA">
        <w:rPr>
          <w:rFonts w:ascii="微软雅黑" w:eastAsia="微软雅黑" w:hAnsi="微软雅黑"/>
          <w:sz w:val="24"/>
        </w:rPr>
        <w:t>界面，</w:t>
      </w:r>
      <w:r w:rsidRPr="004C0CCA">
        <w:rPr>
          <w:rFonts w:ascii="微软雅黑" w:eastAsia="微软雅黑" w:hAnsi="微软雅黑" w:hint="eastAsia"/>
          <w:sz w:val="24"/>
        </w:rPr>
        <w:t>再</w:t>
      </w:r>
      <w:r w:rsidRPr="004C0CCA">
        <w:rPr>
          <w:rFonts w:ascii="微软雅黑" w:eastAsia="微软雅黑" w:hAnsi="微软雅黑"/>
          <w:sz w:val="24"/>
        </w:rPr>
        <w:t>点击“</w:t>
      </w:r>
      <w:r w:rsidR="000604CD" w:rsidRPr="004C0CCA">
        <w:rPr>
          <w:rFonts w:ascii="微软雅黑" w:eastAsia="微软雅黑" w:hAnsi="微软雅黑" w:hint="eastAsia"/>
          <w:sz w:val="24"/>
        </w:rPr>
        <w:t>通过</w:t>
      </w:r>
      <w:r w:rsidRPr="004C0CCA">
        <w:rPr>
          <w:rFonts w:ascii="微软雅黑" w:eastAsia="微软雅黑" w:hAnsi="微软雅黑"/>
          <w:sz w:val="24"/>
        </w:rPr>
        <w:t>”</w:t>
      </w:r>
      <w:r w:rsidRPr="004C0CCA">
        <w:rPr>
          <w:rFonts w:ascii="微软雅黑" w:eastAsia="微软雅黑" w:hAnsi="微软雅黑" w:hint="eastAsia"/>
          <w:sz w:val="24"/>
        </w:rPr>
        <w:t>按钮</w:t>
      </w:r>
      <w:r w:rsidRPr="004C0CCA">
        <w:rPr>
          <w:rFonts w:ascii="微软雅黑" w:eastAsia="微软雅黑" w:hAnsi="微软雅黑"/>
          <w:sz w:val="24"/>
        </w:rPr>
        <w:t>，</w:t>
      </w:r>
      <w:r w:rsidR="000604CD" w:rsidRPr="004C0CCA">
        <w:rPr>
          <w:rFonts w:ascii="微软雅黑" w:eastAsia="微软雅黑" w:hAnsi="微软雅黑" w:hint="eastAsia"/>
          <w:sz w:val="24"/>
        </w:rPr>
        <w:t>可以进行学籍异动审核</w:t>
      </w:r>
      <w:r w:rsidR="008618E3" w:rsidRPr="004C0CCA">
        <w:rPr>
          <w:rFonts w:ascii="微软雅黑" w:eastAsia="微软雅黑" w:hAnsi="微软雅黑"/>
          <w:sz w:val="24"/>
        </w:rPr>
        <w:t>，</w:t>
      </w:r>
      <w:r w:rsidR="0070070F" w:rsidRPr="004C0CCA">
        <w:rPr>
          <w:rFonts w:ascii="微软雅黑" w:eastAsia="微软雅黑" w:hAnsi="微软雅黑" w:hint="eastAsia"/>
          <w:sz w:val="24"/>
        </w:rPr>
        <w:t>点击</w:t>
      </w:r>
      <w:r w:rsidR="0070070F" w:rsidRPr="004C0CCA">
        <w:rPr>
          <w:rFonts w:ascii="微软雅黑" w:eastAsia="微软雅黑" w:hAnsi="微软雅黑"/>
          <w:sz w:val="24"/>
        </w:rPr>
        <w:t>‘</w:t>
      </w:r>
      <w:r w:rsidR="000604CD" w:rsidRPr="004C0CCA">
        <w:rPr>
          <w:rFonts w:ascii="微软雅黑" w:eastAsia="微软雅黑" w:hAnsi="微软雅黑" w:hint="eastAsia"/>
          <w:sz w:val="24"/>
        </w:rPr>
        <w:t>不通过</w:t>
      </w:r>
      <w:r w:rsidR="0070070F" w:rsidRPr="004C0CCA">
        <w:rPr>
          <w:rFonts w:ascii="微软雅黑" w:eastAsia="微软雅黑" w:hAnsi="微软雅黑"/>
          <w:sz w:val="24"/>
        </w:rPr>
        <w:t>’</w:t>
      </w:r>
      <w:r w:rsidR="000604CD" w:rsidRPr="004C0CCA">
        <w:rPr>
          <w:rFonts w:ascii="微软雅黑" w:eastAsia="微软雅黑" w:hAnsi="微软雅黑" w:hint="eastAsia"/>
          <w:sz w:val="24"/>
        </w:rPr>
        <w:t>进行学籍异动审核</w:t>
      </w:r>
      <w:r w:rsidR="0070070F" w:rsidRPr="004C0CCA">
        <w:rPr>
          <w:rFonts w:ascii="微软雅黑" w:eastAsia="微软雅黑" w:hAnsi="微软雅黑" w:hint="eastAsia"/>
          <w:sz w:val="24"/>
        </w:rPr>
        <w:t>。</w:t>
      </w:r>
    </w:p>
    <w:p w:rsidR="004467BA" w:rsidRDefault="004B73D1"/>
    <w:p w:rsidR="008618E3" w:rsidRDefault="008618E3"/>
    <w:p w:rsidR="008618E3" w:rsidRPr="004C0CCA" w:rsidRDefault="004C0CCA" w:rsidP="005065F0">
      <w:pPr>
        <w:pStyle w:val="a6"/>
        <w:numPr>
          <w:ilvl w:val="0"/>
          <w:numId w:val="2"/>
        </w:numPr>
        <w:ind w:firstLineChars="0"/>
      </w:pPr>
      <w:r w:rsidRPr="005065F0">
        <w:rPr>
          <w:rFonts w:ascii="微软雅黑" w:eastAsia="微软雅黑" w:hAnsi="微软雅黑"/>
          <w:sz w:val="24"/>
        </w:rPr>
        <w:lastRenderedPageBreak/>
        <w:t>点击“</w:t>
      </w:r>
      <w:r w:rsidRPr="005065F0">
        <w:rPr>
          <w:rFonts w:ascii="微软雅黑" w:eastAsia="微软雅黑" w:hAnsi="微软雅黑" w:hint="eastAsia"/>
          <w:sz w:val="24"/>
        </w:rPr>
        <w:t>代申请/新增</w:t>
      </w:r>
      <w:r w:rsidRPr="005065F0">
        <w:rPr>
          <w:rFonts w:ascii="微软雅黑" w:eastAsia="微软雅黑" w:hAnsi="微软雅黑"/>
          <w:sz w:val="24"/>
        </w:rPr>
        <w:t>”</w:t>
      </w:r>
      <w:r w:rsidRPr="005065F0">
        <w:rPr>
          <w:rFonts w:ascii="微软雅黑" w:eastAsia="微软雅黑" w:hAnsi="微软雅黑" w:hint="eastAsia"/>
          <w:sz w:val="24"/>
        </w:rPr>
        <w:t>按钮</w:t>
      </w:r>
      <w:r w:rsidRPr="005065F0">
        <w:rPr>
          <w:rFonts w:ascii="微软雅黑" w:eastAsia="微软雅黑" w:hAnsi="微软雅黑"/>
          <w:sz w:val="24"/>
        </w:rPr>
        <w:t>，</w:t>
      </w:r>
      <w:r w:rsidRPr="005065F0">
        <w:rPr>
          <w:rFonts w:ascii="微软雅黑" w:eastAsia="微软雅黑" w:hAnsi="微软雅黑" w:hint="eastAsia"/>
          <w:sz w:val="24"/>
        </w:rPr>
        <w:t>可以学籍异动代申请</w:t>
      </w:r>
    </w:p>
    <w:p w:rsidR="004C0CCA" w:rsidRDefault="004C0CCA" w:rsidP="004C0CCA"/>
    <w:p w:rsidR="004C0CCA" w:rsidRDefault="005065F0" w:rsidP="005065F0">
      <w:pPr>
        <w:ind w:leftChars="337" w:left="708"/>
      </w:pPr>
      <w:r>
        <w:rPr>
          <w:noProof/>
        </w:rPr>
        <w:drawing>
          <wp:inline distT="0" distB="0" distL="0" distR="0" wp14:anchorId="75E1DCD7" wp14:editId="219AC7D4">
            <wp:extent cx="4032250" cy="347345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CA" w:rsidRPr="004C0CCA" w:rsidRDefault="00F97774" w:rsidP="004C0CCA">
      <w:pPr>
        <w:pStyle w:val="a6"/>
        <w:numPr>
          <w:ilvl w:val="0"/>
          <w:numId w:val="4"/>
        </w:numPr>
        <w:ind w:firstLineChars="0"/>
      </w:pPr>
      <w:r>
        <w:rPr>
          <w:rFonts w:ascii="微软雅黑" w:eastAsia="微软雅黑" w:hAnsi="微软雅黑" w:hint="eastAsia"/>
          <w:sz w:val="24"/>
        </w:rPr>
        <w:t>点击‘导出’按钮，可以按照筛选条件生成需要展示的数据</w:t>
      </w:r>
      <w:r w:rsidR="004C0CCA" w:rsidRPr="004C0CCA">
        <w:rPr>
          <w:rFonts w:ascii="微软雅黑" w:eastAsia="微软雅黑" w:hAnsi="微软雅黑" w:hint="eastAsia"/>
          <w:sz w:val="24"/>
        </w:rPr>
        <w:t>内容进行导出</w:t>
      </w:r>
      <w:r>
        <w:rPr>
          <w:rFonts w:ascii="微软雅黑" w:eastAsia="微软雅黑" w:hAnsi="微软雅黑" w:hint="eastAsia"/>
          <w:sz w:val="24"/>
        </w:rPr>
        <w:t>。</w:t>
      </w:r>
    </w:p>
    <w:p w:rsidR="004C0CCA" w:rsidRDefault="004C0CCA" w:rsidP="004C0CCA">
      <w:pPr>
        <w:ind w:left="660"/>
      </w:pPr>
      <w:r>
        <w:rPr>
          <w:noProof/>
        </w:rPr>
        <w:drawing>
          <wp:inline distT="0" distB="0" distL="0" distR="0" wp14:anchorId="38072AE3" wp14:editId="0E561AC5">
            <wp:extent cx="5274310" cy="2497361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CA" w:rsidRPr="004C0CCA" w:rsidRDefault="004C0CCA" w:rsidP="004C0CCA">
      <w:pPr>
        <w:ind w:left="660"/>
        <w:rPr>
          <w:rFonts w:ascii="微软雅黑" w:eastAsia="微软雅黑" w:hAnsi="微软雅黑"/>
          <w:sz w:val="24"/>
        </w:rPr>
      </w:pPr>
      <w:bookmarkStart w:id="0" w:name="_GoBack"/>
      <w:bookmarkEnd w:id="0"/>
    </w:p>
    <w:p w:rsidR="0070070F" w:rsidRPr="00F30422" w:rsidRDefault="0070070F"/>
    <w:sectPr w:rsidR="0070070F" w:rsidRPr="00F304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3D1" w:rsidRDefault="004B73D1" w:rsidP="00530ED1">
      <w:r>
        <w:separator/>
      </w:r>
    </w:p>
  </w:endnote>
  <w:endnote w:type="continuationSeparator" w:id="0">
    <w:p w:rsidR="004B73D1" w:rsidRDefault="004B73D1" w:rsidP="00530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3D1" w:rsidRDefault="004B73D1" w:rsidP="00530ED1">
      <w:r>
        <w:separator/>
      </w:r>
    </w:p>
  </w:footnote>
  <w:footnote w:type="continuationSeparator" w:id="0">
    <w:p w:rsidR="004B73D1" w:rsidRDefault="004B73D1" w:rsidP="00530E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06pt;height:904.5pt" o:bullet="t">
        <v:imagedata r:id="rId1" o:title=""/>
      </v:shape>
    </w:pict>
  </w:numPicBullet>
  <w:abstractNum w:abstractNumId="0">
    <w:nsid w:val="0230174D"/>
    <w:multiLevelType w:val="hybridMultilevel"/>
    <w:tmpl w:val="BD225B04"/>
    <w:lvl w:ilvl="0" w:tplc="04090001">
      <w:start w:val="1"/>
      <w:numFmt w:val="bullet"/>
      <w:lvlText w:val=""/>
      <w:lvlJc w:val="left"/>
      <w:pPr>
        <w:ind w:left="10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1">
    <w:nsid w:val="4CF50646"/>
    <w:multiLevelType w:val="hybridMultilevel"/>
    <w:tmpl w:val="96246928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">
    <w:nsid w:val="53302484"/>
    <w:multiLevelType w:val="hybridMultilevel"/>
    <w:tmpl w:val="400EB9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8E9638C"/>
    <w:multiLevelType w:val="multilevel"/>
    <w:tmpl w:val="78E9638C"/>
    <w:lvl w:ilvl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A5C"/>
    <w:rsid w:val="00016C66"/>
    <w:rsid w:val="000604CD"/>
    <w:rsid w:val="000D1DCB"/>
    <w:rsid w:val="00333F31"/>
    <w:rsid w:val="004248ED"/>
    <w:rsid w:val="004B73D1"/>
    <w:rsid w:val="004C0CCA"/>
    <w:rsid w:val="005065F0"/>
    <w:rsid w:val="00530ED1"/>
    <w:rsid w:val="0067512F"/>
    <w:rsid w:val="0070070F"/>
    <w:rsid w:val="008618E3"/>
    <w:rsid w:val="00886A5C"/>
    <w:rsid w:val="00B73D10"/>
    <w:rsid w:val="00CC553A"/>
    <w:rsid w:val="00DF382C"/>
    <w:rsid w:val="00F30422"/>
    <w:rsid w:val="00F366D8"/>
    <w:rsid w:val="00F97774"/>
    <w:rsid w:val="00FB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ED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30ED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30ED1"/>
    <w:pPr>
      <w:outlineLvl w:val="1"/>
    </w:pPr>
    <w:rPr>
      <w:rFonts w:asciiTheme="majorHAnsi" w:hAnsiTheme="majorHAnsi" w:cstheme="majorBidi"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0E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0E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0E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0ED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530ED1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530ED1"/>
    <w:rPr>
      <w:rFonts w:asciiTheme="majorHAnsi" w:hAnsiTheme="majorHAnsi" w:cstheme="majorBidi"/>
      <w:bCs/>
      <w:sz w:val="24"/>
      <w:szCs w:val="32"/>
    </w:rPr>
  </w:style>
  <w:style w:type="character" w:styleId="a5">
    <w:name w:val="Hyperlink"/>
    <w:basedOn w:val="a0"/>
    <w:uiPriority w:val="99"/>
    <w:unhideWhenUsed/>
    <w:qFormat/>
    <w:rsid w:val="00530ED1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530ED1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8618E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618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ED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30ED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30ED1"/>
    <w:pPr>
      <w:outlineLvl w:val="1"/>
    </w:pPr>
    <w:rPr>
      <w:rFonts w:asciiTheme="majorHAnsi" w:hAnsiTheme="majorHAnsi" w:cstheme="majorBidi"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0E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0E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0E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0ED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530ED1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530ED1"/>
    <w:rPr>
      <w:rFonts w:asciiTheme="majorHAnsi" w:hAnsiTheme="majorHAnsi" w:cstheme="majorBidi"/>
      <w:bCs/>
      <w:sz w:val="24"/>
      <w:szCs w:val="32"/>
    </w:rPr>
  </w:style>
  <w:style w:type="character" w:styleId="a5">
    <w:name w:val="Hyperlink"/>
    <w:basedOn w:val="a0"/>
    <w:uiPriority w:val="99"/>
    <w:unhideWhenUsed/>
    <w:qFormat/>
    <w:rsid w:val="00530ED1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530ED1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8618E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618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n/intl/zh-CN/chrome/%2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hall.nju.edu.cn/new/index.html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hall.nju.edu.cn/new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ehall.nju.edu.cn/new/index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QGC</dc:creator>
  <cp:lastModifiedBy>wisedu</cp:lastModifiedBy>
  <cp:revision>3</cp:revision>
  <dcterms:created xsi:type="dcterms:W3CDTF">2020-11-09T09:05:00Z</dcterms:created>
  <dcterms:modified xsi:type="dcterms:W3CDTF">2020-11-25T05:46:00Z</dcterms:modified>
</cp:coreProperties>
</file>