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8F608" w14:textId="77777777" w:rsidR="00FE116A" w:rsidRDefault="00B54624" w:rsidP="00EF512D">
      <w:pPr>
        <w:adjustRightInd w:val="0"/>
        <w:snapToGrid w:val="0"/>
        <w:spacing w:afterLines="50" w:after="156"/>
        <w:jc w:val="center"/>
        <w:rPr>
          <w:rFonts w:ascii="黑体" w:eastAsia="黑体"/>
          <w:b/>
          <w:sz w:val="36"/>
        </w:rPr>
      </w:pPr>
      <w:r>
        <w:rPr>
          <w:rFonts w:ascii="黑体" w:eastAsia="黑体" w:hint="eastAsia"/>
          <w:b/>
          <w:sz w:val="36"/>
        </w:rPr>
        <w:t>南京大学</w:t>
      </w:r>
      <w:r w:rsidR="001E1644">
        <w:rPr>
          <w:rFonts w:ascii="黑体" w:eastAsia="黑体" w:hint="eastAsia"/>
          <w:b/>
          <w:sz w:val="36"/>
        </w:rPr>
        <w:t>“</w:t>
      </w:r>
      <w:r w:rsidR="006E6B60">
        <w:rPr>
          <w:rFonts w:ascii="黑体" w:eastAsia="黑体" w:hint="eastAsia"/>
          <w:b/>
          <w:sz w:val="36"/>
        </w:rPr>
        <w:t>地质</w:t>
      </w:r>
      <w:r w:rsidR="00EE1D65">
        <w:rPr>
          <w:rFonts w:ascii="黑体" w:eastAsia="黑体" w:hint="eastAsia"/>
          <w:b/>
          <w:sz w:val="36"/>
        </w:rPr>
        <w:t>资源与地质工程</w:t>
      </w:r>
      <w:r w:rsidR="001E1644">
        <w:rPr>
          <w:rFonts w:ascii="黑体" w:eastAsia="黑体" w:hint="eastAsia"/>
          <w:b/>
          <w:sz w:val="36"/>
        </w:rPr>
        <w:t>”</w:t>
      </w:r>
      <w:r>
        <w:rPr>
          <w:rFonts w:ascii="黑体" w:eastAsia="黑体" w:hint="eastAsia"/>
          <w:b/>
          <w:sz w:val="36"/>
        </w:rPr>
        <w:t>一级学科</w:t>
      </w:r>
    </w:p>
    <w:p w14:paraId="03E35133" w14:textId="77777777" w:rsidR="006E6B60" w:rsidRDefault="00B54624" w:rsidP="00EF512D">
      <w:pPr>
        <w:adjustRightInd w:val="0"/>
        <w:snapToGrid w:val="0"/>
        <w:spacing w:afterLines="50" w:after="156"/>
        <w:jc w:val="center"/>
        <w:rPr>
          <w:rFonts w:ascii="黑体" w:eastAsia="黑体"/>
          <w:b/>
          <w:sz w:val="36"/>
        </w:rPr>
      </w:pPr>
      <w:r>
        <w:rPr>
          <w:rFonts w:ascii="黑体" w:eastAsia="黑体" w:hint="eastAsia"/>
          <w:b/>
          <w:sz w:val="36"/>
        </w:rPr>
        <w:t>博士</w:t>
      </w:r>
      <w:r w:rsidR="006E6B60">
        <w:rPr>
          <w:rFonts w:ascii="黑体" w:eastAsia="黑体" w:hint="eastAsia"/>
          <w:b/>
          <w:sz w:val="36"/>
        </w:rPr>
        <w:t>研究生培养方案</w:t>
      </w:r>
    </w:p>
    <w:p w14:paraId="42AEBF29" w14:textId="77777777" w:rsidR="002C1BBE" w:rsidRPr="001562A1" w:rsidRDefault="00B54624" w:rsidP="00EF512D">
      <w:pPr>
        <w:adjustRightInd w:val="0"/>
        <w:snapToGrid w:val="0"/>
        <w:spacing w:afterLines="50" w:after="156"/>
        <w:jc w:val="center"/>
        <w:rPr>
          <w:b/>
          <w:sz w:val="28"/>
        </w:rPr>
      </w:pPr>
      <w:r w:rsidRPr="001562A1">
        <w:rPr>
          <w:b/>
          <w:sz w:val="28"/>
        </w:rPr>
        <w:t>(2020</w:t>
      </w:r>
      <w:r w:rsidRPr="001562A1">
        <w:rPr>
          <w:b/>
          <w:sz w:val="28"/>
        </w:rPr>
        <w:t>年</w:t>
      </w:r>
      <w:r w:rsidRPr="001562A1">
        <w:rPr>
          <w:b/>
          <w:sz w:val="28"/>
        </w:rPr>
        <w:t>7</w:t>
      </w:r>
      <w:r w:rsidRPr="001562A1">
        <w:rPr>
          <w:b/>
          <w:sz w:val="28"/>
        </w:rPr>
        <w:t>月修订</w:t>
      </w:r>
      <w:r w:rsidRPr="001562A1">
        <w:rPr>
          <w:b/>
          <w:sz w:val="28"/>
        </w:rPr>
        <w:t>)</w:t>
      </w:r>
    </w:p>
    <w:p w14:paraId="44E8531F" w14:textId="77777777" w:rsidR="00675223" w:rsidRPr="001562A1" w:rsidRDefault="001562A1" w:rsidP="00EF512D">
      <w:pPr>
        <w:adjustRightInd w:val="0"/>
        <w:snapToGrid w:val="0"/>
        <w:spacing w:afterLines="50" w:after="156"/>
        <w:ind w:firstLine="420"/>
        <w:rPr>
          <w:rFonts w:eastAsia="仿宋"/>
          <w:sz w:val="24"/>
        </w:rPr>
      </w:pPr>
      <w:r>
        <w:rPr>
          <w:rFonts w:eastAsia="仿宋" w:hAnsi="仿宋" w:hint="eastAsia"/>
          <w:sz w:val="24"/>
        </w:rPr>
        <w:t>为了</w:t>
      </w:r>
      <w:r w:rsidR="00BC16E7">
        <w:rPr>
          <w:rFonts w:eastAsia="仿宋" w:hAnsi="仿宋" w:hint="eastAsia"/>
          <w:sz w:val="24"/>
        </w:rPr>
        <w:t>深入贯彻</w:t>
      </w:r>
      <w:r>
        <w:rPr>
          <w:rFonts w:eastAsia="仿宋" w:hAnsi="仿宋" w:hint="eastAsia"/>
          <w:sz w:val="24"/>
        </w:rPr>
        <w:t>落实“立德树人”的根本任务和提高人才培养质量的总体要求，</w:t>
      </w:r>
      <w:r w:rsidR="00B54624" w:rsidRPr="001562A1">
        <w:rPr>
          <w:rFonts w:eastAsia="仿宋" w:hAnsi="仿宋"/>
          <w:sz w:val="24"/>
        </w:rPr>
        <w:t>根据</w:t>
      </w:r>
      <w:r w:rsidR="00675223" w:rsidRPr="001562A1">
        <w:rPr>
          <w:rFonts w:eastAsia="仿宋" w:hAnsi="仿宋"/>
          <w:sz w:val="24"/>
        </w:rPr>
        <w:t>新时代</w:t>
      </w:r>
      <w:r w:rsidR="00B54624" w:rsidRPr="001562A1">
        <w:rPr>
          <w:rFonts w:eastAsia="仿宋" w:hAnsi="仿宋"/>
          <w:sz w:val="24"/>
        </w:rPr>
        <w:t>学科发展和人才培养规律，</w:t>
      </w:r>
      <w:r w:rsidR="00675223" w:rsidRPr="001562A1">
        <w:rPr>
          <w:rFonts w:eastAsia="仿宋" w:hAnsi="仿宋"/>
          <w:sz w:val="24"/>
        </w:rPr>
        <w:t>依</w:t>
      </w:r>
      <w:r>
        <w:rPr>
          <w:rFonts w:eastAsia="仿宋" w:hAnsi="仿宋" w:hint="eastAsia"/>
          <w:sz w:val="24"/>
        </w:rPr>
        <w:t>照</w:t>
      </w:r>
      <w:r w:rsidR="00675223" w:rsidRPr="001562A1">
        <w:rPr>
          <w:rFonts w:eastAsia="仿宋" w:hAnsi="仿宋"/>
          <w:sz w:val="24"/>
        </w:rPr>
        <w:t>国务院学位委员会第六届学科评议</w:t>
      </w:r>
      <w:proofErr w:type="gramStart"/>
      <w:r w:rsidR="00675223" w:rsidRPr="001562A1">
        <w:rPr>
          <w:rFonts w:eastAsia="仿宋" w:hAnsi="仿宋"/>
          <w:sz w:val="24"/>
        </w:rPr>
        <w:t>组编发</w:t>
      </w:r>
      <w:proofErr w:type="gramEnd"/>
      <w:r w:rsidR="00675223" w:rsidRPr="001562A1">
        <w:rPr>
          <w:rFonts w:eastAsia="仿宋" w:hAnsi="仿宋"/>
          <w:sz w:val="24"/>
        </w:rPr>
        <w:t>的</w:t>
      </w:r>
      <w:r w:rsidR="00B54624" w:rsidRPr="001562A1">
        <w:rPr>
          <w:rFonts w:eastAsia="仿宋" w:hAnsi="仿宋"/>
          <w:sz w:val="24"/>
        </w:rPr>
        <w:t>《一级学科博士硕士学位基本要求》、</w:t>
      </w:r>
      <w:r w:rsidR="00675223" w:rsidRPr="001562A1">
        <w:rPr>
          <w:rFonts w:eastAsia="仿宋" w:hAnsi="仿宋"/>
          <w:sz w:val="24"/>
        </w:rPr>
        <w:t>教育部发布的</w:t>
      </w:r>
      <w:r w:rsidR="00B54624" w:rsidRPr="001562A1">
        <w:rPr>
          <w:rFonts w:eastAsia="仿宋" w:hAnsi="仿宋"/>
          <w:sz w:val="24"/>
        </w:rPr>
        <w:t>《专业学位类别（领域）博士硕士学位基本要求》和</w:t>
      </w:r>
      <w:r w:rsidR="00B54624" w:rsidRPr="001562A1">
        <w:rPr>
          <w:rFonts w:eastAsia="仿宋"/>
          <w:sz w:val="24"/>
        </w:rPr>
        <w:t>2020</w:t>
      </w:r>
      <w:r w:rsidR="00B54624" w:rsidRPr="001562A1">
        <w:rPr>
          <w:rFonts w:eastAsia="仿宋" w:hAnsi="仿宋"/>
          <w:sz w:val="24"/>
        </w:rPr>
        <w:t>年《南京大学修订博士研究生一级学科培养方案的指导意见》，</w:t>
      </w:r>
      <w:r w:rsidR="00EE1D65">
        <w:rPr>
          <w:rFonts w:eastAsia="仿宋" w:hAnsi="仿宋"/>
          <w:sz w:val="24"/>
        </w:rPr>
        <w:t>南京大学结合地质</w:t>
      </w:r>
      <w:r w:rsidR="00EE1D65">
        <w:rPr>
          <w:rFonts w:eastAsia="仿宋" w:hAnsi="仿宋" w:hint="eastAsia"/>
          <w:sz w:val="24"/>
        </w:rPr>
        <w:t>资源与地质工程</w:t>
      </w:r>
      <w:r w:rsidR="00675223" w:rsidRPr="001562A1">
        <w:rPr>
          <w:rFonts w:eastAsia="仿宋" w:hAnsi="仿宋"/>
          <w:sz w:val="24"/>
        </w:rPr>
        <w:t>一级学科的办学定位、学科特色和培养目标，对本学科各专业方向的博士研究生培养方案进行修订，本方案自</w:t>
      </w:r>
      <w:r w:rsidR="00675223" w:rsidRPr="001562A1">
        <w:rPr>
          <w:rFonts w:eastAsia="仿宋"/>
          <w:sz w:val="24"/>
        </w:rPr>
        <w:t>2020</w:t>
      </w:r>
      <w:r w:rsidR="00675223" w:rsidRPr="001562A1">
        <w:rPr>
          <w:rFonts w:eastAsia="仿宋" w:hAnsi="仿宋"/>
          <w:sz w:val="24"/>
        </w:rPr>
        <w:t>年</w:t>
      </w:r>
      <w:r w:rsidR="00675223" w:rsidRPr="001562A1">
        <w:rPr>
          <w:rFonts w:eastAsia="仿宋"/>
          <w:sz w:val="24"/>
        </w:rPr>
        <w:t>9</w:t>
      </w:r>
      <w:r w:rsidR="00675223" w:rsidRPr="001562A1">
        <w:rPr>
          <w:rFonts w:eastAsia="仿宋" w:hAnsi="仿宋"/>
          <w:sz w:val="24"/>
        </w:rPr>
        <w:t>月起开始执行。</w:t>
      </w:r>
    </w:p>
    <w:p w14:paraId="1FC9B431" w14:textId="77777777" w:rsidR="002C1BBE" w:rsidRPr="00C257A7" w:rsidRDefault="002C1BBE" w:rsidP="00EF512D">
      <w:pPr>
        <w:adjustRightInd w:val="0"/>
        <w:snapToGrid w:val="0"/>
        <w:spacing w:afterLines="50" w:after="156"/>
        <w:ind w:firstLine="420"/>
        <w:rPr>
          <w:rFonts w:ascii="黑体" w:eastAsia="黑体" w:hAnsi="黑体"/>
          <w:b/>
          <w:bCs/>
          <w:sz w:val="24"/>
        </w:rPr>
      </w:pPr>
      <w:r w:rsidRPr="00C257A7">
        <w:rPr>
          <w:rFonts w:ascii="黑体" w:eastAsia="黑体" w:hAnsi="黑体" w:hint="eastAsia"/>
          <w:b/>
          <w:bCs/>
          <w:sz w:val="24"/>
        </w:rPr>
        <w:t>一、</w:t>
      </w:r>
      <w:r w:rsidR="00BC16E7">
        <w:rPr>
          <w:rFonts w:ascii="黑体" w:eastAsia="黑体" w:hAnsi="黑体" w:hint="eastAsia"/>
          <w:b/>
          <w:bCs/>
          <w:sz w:val="24"/>
        </w:rPr>
        <w:t>总体</w:t>
      </w:r>
      <w:r w:rsidRPr="00C257A7">
        <w:rPr>
          <w:rFonts w:ascii="黑体" w:eastAsia="黑体" w:hAnsi="黑体" w:hint="eastAsia"/>
          <w:b/>
          <w:bCs/>
          <w:sz w:val="24"/>
        </w:rPr>
        <w:t>培养目标</w:t>
      </w:r>
    </w:p>
    <w:p w14:paraId="18126CCF" w14:textId="77777777" w:rsidR="002C1BBE" w:rsidRDefault="002C1BBE" w:rsidP="00EF512D">
      <w:pPr>
        <w:adjustRightInd w:val="0"/>
        <w:snapToGrid w:val="0"/>
        <w:spacing w:afterLines="50" w:after="156"/>
        <w:ind w:firstLine="420"/>
        <w:rPr>
          <w:rFonts w:ascii="仿宋" w:eastAsia="仿宋" w:hAnsi="仿宋"/>
          <w:sz w:val="24"/>
          <w:szCs w:val="24"/>
        </w:rPr>
      </w:pPr>
      <w:r w:rsidRPr="00C257A7">
        <w:rPr>
          <w:rFonts w:ascii="仿宋" w:eastAsia="仿宋" w:hAnsi="仿宋" w:hint="eastAsia"/>
          <w:sz w:val="24"/>
          <w:szCs w:val="24"/>
        </w:rPr>
        <w:t>培养我国社会主义事业</w:t>
      </w:r>
      <w:r w:rsidR="00C257A7" w:rsidRPr="00C257A7">
        <w:rPr>
          <w:rFonts w:ascii="仿宋" w:eastAsia="仿宋" w:hAnsi="仿宋" w:hint="eastAsia"/>
          <w:sz w:val="24"/>
          <w:szCs w:val="24"/>
        </w:rPr>
        <w:t>所</w:t>
      </w:r>
      <w:r w:rsidRPr="00C257A7">
        <w:rPr>
          <w:rFonts w:ascii="仿宋" w:eastAsia="仿宋" w:hAnsi="仿宋" w:hint="eastAsia"/>
          <w:sz w:val="24"/>
          <w:szCs w:val="24"/>
        </w:rPr>
        <w:t>需要的</w:t>
      </w:r>
      <w:r w:rsidR="00C257A7" w:rsidRPr="00C257A7">
        <w:rPr>
          <w:rFonts w:ascii="仿宋" w:eastAsia="仿宋" w:hAnsi="仿宋" w:hint="eastAsia"/>
          <w:sz w:val="24"/>
          <w:szCs w:val="24"/>
        </w:rPr>
        <w:t>建设者和接班人</w:t>
      </w:r>
      <w:r w:rsidRPr="00C257A7">
        <w:rPr>
          <w:rFonts w:ascii="仿宋" w:eastAsia="仿宋" w:hAnsi="仿宋" w:hint="eastAsia"/>
          <w:sz w:val="24"/>
          <w:szCs w:val="24"/>
        </w:rPr>
        <w:t>，掌握</w:t>
      </w:r>
      <w:r w:rsidR="001562A1" w:rsidRPr="00C257A7">
        <w:rPr>
          <w:rFonts w:ascii="仿宋" w:eastAsia="仿宋" w:hAnsi="仿宋"/>
          <w:sz w:val="24"/>
          <w:szCs w:val="24"/>
        </w:rPr>
        <w:t>新时代中国特色社会主义思想</w:t>
      </w:r>
      <w:r w:rsidRPr="00C257A7">
        <w:rPr>
          <w:rFonts w:ascii="仿宋" w:eastAsia="仿宋" w:hAnsi="仿宋" w:hint="eastAsia"/>
          <w:sz w:val="24"/>
          <w:szCs w:val="24"/>
        </w:rPr>
        <w:t>基本原理，</w:t>
      </w:r>
      <w:r w:rsidR="00C9438C">
        <w:rPr>
          <w:rFonts w:ascii="仿宋" w:eastAsia="仿宋" w:hAnsi="仿宋" w:hint="eastAsia"/>
          <w:sz w:val="24"/>
          <w:szCs w:val="24"/>
        </w:rPr>
        <w:t>拥护中国共产党，</w:t>
      </w:r>
      <w:r w:rsidRPr="00C257A7">
        <w:rPr>
          <w:rFonts w:ascii="仿宋" w:eastAsia="仿宋" w:hAnsi="仿宋" w:hint="eastAsia"/>
          <w:sz w:val="24"/>
          <w:szCs w:val="24"/>
        </w:rPr>
        <w:t>坚持四项基本原则，热爱祖国，遵纪守法，</w:t>
      </w:r>
      <w:r w:rsidR="00C9438C">
        <w:rPr>
          <w:rFonts w:ascii="仿宋" w:eastAsia="仿宋" w:hAnsi="仿宋" w:hint="eastAsia"/>
          <w:sz w:val="24"/>
          <w:szCs w:val="24"/>
        </w:rPr>
        <w:t>具有较高精神文明素质和</w:t>
      </w:r>
      <w:r w:rsidRPr="00C257A7">
        <w:rPr>
          <w:rFonts w:ascii="仿宋" w:eastAsia="仿宋" w:hAnsi="仿宋" w:hint="eastAsia"/>
          <w:sz w:val="24"/>
          <w:szCs w:val="24"/>
        </w:rPr>
        <w:t>思想品德，</w:t>
      </w:r>
      <w:r w:rsidR="00C257A7" w:rsidRPr="00350B7E">
        <w:rPr>
          <w:rFonts w:ascii="仿宋" w:eastAsia="仿宋" w:hAnsi="仿宋" w:hint="eastAsia"/>
          <w:sz w:val="24"/>
        </w:rPr>
        <w:t>具有家国情怀</w:t>
      </w:r>
      <w:r w:rsidR="00C257A7">
        <w:rPr>
          <w:rFonts w:ascii="仿宋" w:eastAsia="仿宋" w:hAnsi="仿宋" w:hint="eastAsia"/>
          <w:sz w:val="24"/>
        </w:rPr>
        <w:t>，</w:t>
      </w:r>
      <w:r w:rsidRPr="00C257A7">
        <w:rPr>
          <w:rFonts w:ascii="仿宋" w:eastAsia="仿宋" w:hAnsi="仿宋" w:hint="eastAsia"/>
          <w:sz w:val="24"/>
          <w:szCs w:val="24"/>
        </w:rPr>
        <w:t>具备严谨科学态度和优良学风，</w:t>
      </w:r>
      <w:r w:rsidR="00C257A7">
        <w:rPr>
          <w:rFonts w:ascii="仿宋" w:eastAsia="仿宋" w:hAnsi="仿宋" w:hint="eastAsia"/>
          <w:sz w:val="24"/>
          <w:szCs w:val="24"/>
        </w:rPr>
        <w:t>具备较强</w:t>
      </w:r>
      <w:r w:rsidR="00C257A7" w:rsidRPr="00C257A7">
        <w:rPr>
          <w:rFonts w:ascii="仿宋" w:eastAsia="仿宋" w:hAnsi="仿宋" w:hint="eastAsia"/>
          <w:sz w:val="24"/>
          <w:szCs w:val="24"/>
        </w:rPr>
        <w:t>专业知识</w:t>
      </w:r>
      <w:r w:rsidR="00E52B17">
        <w:rPr>
          <w:rFonts w:ascii="仿宋" w:eastAsia="仿宋" w:hAnsi="仿宋" w:hint="eastAsia"/>
          <w:sz w:val="24"/>
          <w:szCs w:val="24"/>
        </w:rPr>
        <w:t>、</w:t>
      </w:r>
      <w:r w:rsidR="00C257A7" w:rsidRPr="00C257A7">
        <w:rPr>
          <w:rFonts w:ascii="仿宋" w:eastAsia="仿宋" w:hAnsi="仿宋" w:hint="eastAsia"/>
          <w:sz w:val="24"/>
          <w:szCs w:val="24"/>
        </w:rPr>
        <w:t>创新</w:t>
      </w:r>
      <w:r w:rsidR="00E52B17">
        <w:rPr>
          <w:rFonts w:ascii="仿宋" w:eastAsia="仿宋" w:hAnsi="仿宋" w:hint="eastAsia"/>
          <w:sz w:val="24"/>
          <w:szCs w:val="24"/>
        </w:rPr>
        <w:t>思维和应用能力</w:t>
      </w:r>
      <w:r w:rsidR="00C257A7" w:rsidRPr="00C257A7">
        <w:rPr>
          <w:rFonts w:ascii="仿宋" w:eastAsia="仿宋" w:hAnsi="仿宋" w:hint="eastAsia"/>
          <w:sz w:val="24"/>
          <w:szCs w:val="24"/>
        </w:rPr>
        <w:t>，能适应</w:t>
      </w:r>
      <w:r w:rsidR="00C257A7">
        <w:rPr>
          <w:rFonts w:ascii="仿宋" w:eastAsia="仿宋" w:hAnsi="仿宋" w:hint="eastAsia"/>
          <w:sz w:val="24"/>
          <w:szCs w:val="24"/>
        </w:rPr>
        <w:t>新时代</w:t>
      </w:r>
      <w:r w:rsidR="00C257A7" w:rsidRPr="00C257A7">
        <w:rPr>
          <w:rFonts w:ascii="仿宋" w:eastAsia="仿宋" w:hAnsi="仿宋" w:hint="eastAsia"/>
          <w:sz w:val="24"/>
          <w:szCs w:val="24"/>
        </w:rPr>
        <w:t>科学发展，面向未来和国家需求的</w:t>
      </w:r>
      <w:r w:rsidRPr="00C257A7">
        <w:rPr>
          <w:rFonts w:ascii="仿宋" w:eastAsia="仿宋" w:hAnsi="仿宋" w:hint="eastAsia"/>
          <w:sz w:val="24"/>
          <w:szCs w:val="24"/>
        </w:rPr>
        <w:t>德、智、体</w:t>
      </w:r>
      <w:r w:rsidR="00C257A7" w:rsidRPr="00C257A7">
        <w:rPr>
          <w:rFonts w:ascii="仿宋" w:eastAsia="仿宋" w:hAnsi="仿宋" w:hint="eastAsia"/>
          <w:sz w:val="24"/>
          <w:szCs w:val="24"/>
        </w:rPr>
        <w:t>、美、</w:t>
      </w:r>
      <w:proofErr w:type="gramStart"/>
      <w:r w:rsidR="00C257A7" w:rsidRPr="00C257A7">
        <w:rPr>
          <w:rFonts w:ascii="仿宋" w:eastAsia="仿宋" w:hAnsi="仿宋" w:hint="eastAsia"/>
          <w:sz w:val="24"/>
          <w:szCs w:val="24"/>
        </w:rPr>
        <w:t>劳</w:t>
      </w:r>
      <w:proofErr w:type="gramEnd"/>
      <w:r w:rsidRPr="00C257A7">
        <w:rPr>
          <w:rFonts w:ascii="仿宋" w:eastAsia="仿宋" w:hAnsi="仿宋" w:hint="eastAsia"/>
          <w:sz w:val="24"/>
          <w:szCs w:val="24"/>
        </w:rPr>
        <w:t>全面发展的</w:t>
      </w:r>
      <w:r w:rsidR="00C257A7" w:rsidRPr="00C257A7">
        <w:rPr>
          <w:rFonts w:ascii="仿宋" w:eastAsia="仿宋" w:hAnsi="仿宋" w:hint="eastAsia"/>
          <w:sz w:val="24"/>
          <w:szCs w:val="24"/>
        </w:rPr>
        <w:t>各类</w:t>
      </w:r>
      <w:r w:rsidRPr="00C257A7">
        <w:rPr>
          <w:rFonts w:ascii="仿宋" w:eastAsia="仿宋" w:hAnsi="仿宋" w:hint="eastAsia"/>
          <w:sz w:val="24"/>
          <w:szCs w:val="24"/>
        </w:rPr>
        <w:t>高层次科学</w:t>
      </w:r>
      <w:r w:rsidR="00E52B17">
        <w:rPr>
          <w:rFonts w:ascii="仿宋" w:eastAsia="仿宋" w:hAnsi="仿宋" w:hint="eastAsia"/>
          <w:sz w:val="24"/>
          <w:szCs w:val="24"/>
        </w:rPr>
        <w:t>和工程</w:t>
      </w:r>
      <w:r w:rsidR="00C257A7" w:rsidRPr="00C257A7">
        <w:rPr>
          <w:rFonts w:ascii="仿宋" w:eastAsia="仿宋" w:hAnsi="仿宋" w:hint="eastAsia"/>
          <w:sz w:val="24"/>
          <w:szCs w:val="24"/>
        </w:rPr>
        <w:t>领军</w:t>
      </w:r>
      <w:r w:rsidRPr="00C257A7">
        <w:rPr>
          <w:rFonts w:ascii="仿宋" w:eastAsia="仿宋" w:hAnsi="仿宋" w:hint="eastAsia"/>
          <w:sz w:val="24"/>
          <w:szCs w:val="24"/>
        </w:rPr>
        <w:t>人才。</w:t>
      </w:r>
    </w:p>
    <w:p w14:paraId="15E4ECBC" w14:textId="77777777" w:rsidR="00BC16E7" w:rsidRPr="00C257A7" w:rsidRDefault="00BC16E7" w:rsidP="00EF512D">
      <w:pPr>
        <w:adjustRightInd w:val="0"/>
        <w:snapToGrid w:val="0"/>
        <w:spacing w:afterLines="50" w:after="156"/>
        <w:ind w:firstLine="420"/>
        <w:rPr>
          <w:rFonts w:ascii="仿宋" w:eastAsia="仿宋" w:hAnsi="仿宋"/>
          <w:sz w:val="24"/>
          <w:szCs w:val="24"/>
        </w:rPr>
      </w:pPr>
      <w:r>
        <w:rPr>
          <w:rFonts w:ascii="黑体" w:eastAsia="黑体" w:hAnsi="黑体" w:hint="eastAsia"/>
          <w:b/>
          <w:bCs/>
          <w:sz w:val="24"/>
        </w:rPr>
        <w:t>二</w:t>
      </w:r>
      <w:r w:rsidRPr="00C257A7">
        <w:rPr>
          <w:rFonts w:ascii="黑体" w:eastAsia="黑体" w:hAnsi="黑体" w:hint="eastAsia"/>
          <w:b/>
          <w:bCs/>
          <w:sz w:val="24"/>
        </w:rPr>
        <w:t>、</w:t>
      </w:r>
      <w:r>
        <w:rPr>
          <w:rFonts w:ascii="黑体" w:eastAsia="黑体" w:hAnsi="黑体" w:hint="eastAsia"/>
          <w:b/>
          <w:bCs/>
          <w:sz w:val="24"/>
        </w:rPr>
        <w:t>研究方向和具体</w:t>
      </w:r>
      <w:r w:rsidRPr="00C257A7">
        <w:rPr>
          <w:rFonts w:ascii="黑体" w:eastAsia="黑体" w:hAnsi="黑体" w:hint="eastAsia"/>
          <w:b/>
          <w:bCs/>
          <w:sz w:val="24"/>
        </w:rPr>
        <w:t>培养目标</w:t>
      </w:r>
    </w:p>
    <w:p w14:paraId="0A5AB03B" w14:textId="77777777" w:rsidR="00BC16E7" w:rsidRPr="00BC16E7" w:rsidRDefault="00BC16E7" w:rsidP="00EF512D">
      <w:pPr>
        <w:adjustRightInd w:val="0"/>
        <w:snapToGrid w:val="0"/>
        <w:spacing w:afterLines="50" w:after="156"/>
        <w:ind w:firstLine="420"/>
        <w:rPr>
          <w:rFonts w:ascii="黑体" w:eastAsia="黑体" w:hAnsi="黑体"/>
          <w:sz w:val="24"/>
          <w:szCs w:val="24"/>
        </w:rPr>
      </w:pPr>
      <w:r w:rsidRPr="00BC16E7">
        <w:rPr>
          <w:rFonts w:ascii="黑体" w:eastAsia="黑体" w:hAnsi="黑体" w:hint="eastAsia"/>
          <w:sz w:val="24"/>
          <w:szCs w:val="24"/>
        </w:rPr>
        <w:t>1、</w:t>
      </w:r>
      <w:r w:rsidR="00EE1D65">
        <w:rPr>
          <w:rFonts w:ascii="黑体" w:eastAsia="黑体" w:hAnsi="黑体" w:hint="eastAsia"/>
          <w:sz w:val="24"/>
          <w:szCs w:val="24"/>
        </w:rPr>
        <w:t>矿产普查与勘探</w:t>
      </w:r>
    </w:p>
    <w:p w14:paraId="1F6FE094" w14:textId="77777777" w:rsidR="00852E5C" w:rsidRDefault="00852E5C" w:rsidP="00852E5C">
      <w:pPr>
        <w:adjustRightInd w:val="0"/>
        <w:snapToGrid w:val="0"/>
        <w:spacing w:afterLines="50" w:after="156"/>
        <w:ind w:firstLine="420"/>
        <w:rPr>
          <w:rFonts w:eastAsia="仿宋" w:hAnsi="仿宋"/>
          <w:sz w:val="24"/>
          <w:szCs w:val="24"/>
        </w:rPr>
      </w:pPr>
      <w:r>
        <w:rPr>
          <w:rFonts w:eastAsia="仿宋" w:hAnsi="仿宋" w:hint="eastAsia"/>
          <w:sz w:val="24"/>
          <w:szCs w:val="24"/>
        </w:rPr>
        <w:t>南京大学</w:t>
      </w:r>
      <w:r w:rsidRPr="00B640F3">
        <w:rPr>
          <w:rFonts w:eastAsia="仿宋" w:hAnsi="仿宋" w:hint="eastAsia"/>
          <w:sz w:val="24"/>
          <w:szCs w:val="24"/>
        </w:rPr>
        <w:t>矿产普查与勘探</w:t>
      </w:r>
      <w:r>
        <w:rPr>
          <w:rFonts w:eastAsia="仿宋" w:hAnsi="仿宋" w:hint="eastAsia"/>
          <w:sz w:val="24"/>
          <w:szCs w:val="24"/>
        </w:rPr>
        <w:t>学科</w:t>
      </w:r>
      <w:r w:rsidRPr="00B640F3">
        <w:rPr>
          <w:rFonts w:eastAsia="仿宋" w:hAnsi="仿宋" w:hint="eastAsia"/>
          <w:sz w:val="24"/>
          <w:szCs w:val="24"/>
        </w:rPr>
        <w:t>以</w:t>
      </w:r>
      <w:r>
        <w:rPr>
          <w:rFonts w:eastAsia="仿宋" w:hAnsi="仿宋" w:hint="eastAsia"/>
          <w:sz w:val="24"/>
          <w:szCs w:val="24"/>
        </w:rPr>
        <w:t>铀矿资源地质</w:t>
      </w:r>
      <w:r w:rsidRPr="00B640F3">
        <w:rPr>
          <w:rFonts w:eastAsia="仿宋" w:hAnsi="仿宋" w:hint="eastAsia"/>
          <w:sz w:val="24"/>
          <w:szCs w:val="24"/>
        </w:rPr>
        <w:t>为研究对象，以</w:t>
      </w:r>
      <w:r>
        <w:rPr>
          <w:rFonts w:eastAsia="仿宋" w:hAnsi="仿宋" w:hint="eastAsia"/>
          <w:sz w:val="24"/>
          <w:szCs w:val="24"/>
        </w:rPr>
        <w:t>铀</w:t>
      </w:r>
      <w:r w:rsidRPr="00B640F3">
        <w:rPr>
          <w:rFonts w:eastAsia="仿宋" w:hAnsi="仿宋" w:hint="eastAsia"/>
          <w:sz w:val="24"/>
          <w:szCs w:val="24"/>
        </w:rPr>
        <w:t>矿资源</w:t>
      </w:r>
      <w:r>
        <w:rPr>
          <w:rFonts w:eastAsia="仿宋" w:hAnsi="仿宋" w:hint="eastAsia"/>
          <w:sz w:val="24"/>
          <w:szCs w:val="24"/>
        </w:rPr>
        <w:t>的地质成因、</w:t>
      </w:r>
      <w:r w:rsidRPr="00B640F3">
        <w:rPr>
          <w:rFonts w:eastAsia="仿宋" w:hAnsi="仿宋" w:hint="eastAsia"/>
          <w:sz w:val="24"/>
          <w:szCs w:val="24"/>
        </w:rPr>
        <w:t>预测、评价的理论和方法为研究内容</w:t>
      </w:r>
      <w:r>
        <w:rPr>
          <w:rFonts w:eastAsia="仿宋" w:hAnsi="仿宋" w:hint="eastAsia"/>
          <w:sz w:val="24"/>
          <w:szCs w:val="24"/>
        </w:rPr>
        <w:t>。</w:t>
      </w:r>
      <w:r w:rsidRPr="00B640F3">
        <w:rPr>
          <w:rFonts w:eastAsia="仿宋" w:hAnsi="仿宋" w:hint="eastAsia"/>
          <w:sz w:val="24"/>
          <w:szCs w:val="24"/>
        </w:rPr>
        <w:t>以</w:t>
      </w:r>
      <w:r>
        <w:rPr>
          <w:rFonts w:eastAsia="仿宋" w:hAnsi="仿宋" w:hint="eastAsia"/>
          <w:sz w:val="24"/>
          <w:szCs w:val="24"/>
        </w:rPr>
        <w:t>铀</w:t>
      </w:r>
      <w:r w:rsidRPr="00B640F3">
        <w:rPr>
          <w:rFonts w:eastAsia="仿宋" w:hAnsi="仿宋" w:hint="eastAsia"/>
          <w:sz w:val="24"/>
          <w:szCs w:val="24"/>
        </w:rPr>
        <w:t>矿地质、</w:t>
      </w:r>
      <w:r>
        <w:rPr>
          <w:rFonts w:eastAsia="仿宋" w:hAnsi="仿宋" w:hint="eastAsia"/>
          <w:sz w:val="24"/>
          <w:szCs w:val="24"/>
        </w:rPr>
        <w:t>铀</w:t>
      </w:r>
      <w:r w:rsidRPr="00B640F3">
        <w:rPr>
          <w:rFonts w:eastAsia="仿宋" w:hAnsi="仿宋" w:hint="eastAsia"/>
          <w:sz w:val="24"/>
          <w:szCs w:val="24"/>
        </w:rPr>
        <w:t>矿资源为研究目标，为</w:t>
      </w:r>
      <w:r>
        <w:rPr>
          <w:rFonts w:eastAsia="仿宋" w:hAnsi="仿宋" w:hint="eastAsia"/>
          <w:sz w:val="24"/>
          <w:szCs w:val="24"/>
        </w:rPr>
        <w:t>新时代</w:t>
      </w:r>
      <w:r w:rsidRPr="00B640F3">
        <w:rPr>
          <w:rFonts w:eastAsia="仿宋" w:hAnsi="仿宋" w:hint="eastAsia"/>
          <w:sz w:val="24"/>
          <w:szCs w:val="24"/>
        </w:rPr>
        <w:t>国家经济建设、科技进步和可持续发展培养高层次的矿产地质人才。</w:t>
      </w:r>
    </w:p>
    <w:p w14:paraId="22075B2B" w14:textId="77777777" w:rsidR="00852E5C" w:rsidRPr="00BC16E7" w:rsidRDefault="00852E5C" w:rsidP="00852E5C">
      <w:pPr>
        <w:adjustRightInd w:val="0"/>
        <w:snapToGrid w:val="0"/>
        <w:spacing w:afterLines="50" w:after="156"/>
        <w:ind w:firstLine="420"/>
        <w:rPr>
          <w:rFonts w:eastAsia="仿宋"/>
          <w:sz w:val="24"/>
          <w:szCs w:val="24"/>
        </w:rPr>
      </w:pPr>
      <w:r w:rsidRPr="00952D7A">
        <w:rPr>
          <w:rFonts w:eastAsia="仿宋" w:hAnsi="仿宋" w:hint="eastAsia"/>
          <w:sz w:val="24"/>
          <w:szCs w:val="24"/>
        </w:rPr>
        <w:t>本专业的研究方向</w:t>
      </w:r>
      <w:r>
        <w:rPr>
          <w:rFonts w:eastAsia="仿宋" w:hAnsi="仿宋" w:hint="eastAsia"/>
          <w:sz w:val="24"/>
          <w:szCs w:val="24"/>
        </w:rPr>
        <w:t>主要</w:t>
      </w:r>
      <w:r w:rsidRPr="00952D7A">
        <w:rPr>
          <w:rFonts w:eastAsia="仿宋" w:hAnsi="仿宋" w:hint="eastAsia"/>
          <w:sz w:val="24"/>
          <w:szCs w:val="24"/>
        </w:rPr>
        <w:t>有：</w:t>
      </w:r>
      <w:r w:rsidRPr="001243E1">
        <w:rPr>
          <w:rFonts w:eastAsia="仿宋" w:hAnsi="仿宋" w:hint="eastAsia"/>
          <w:sz w:val="24"/>
          <w:szCs w:val="24"/>
        </w:rPr>
        <w:t>（</w:t>
      </w:r>
      <w:r w:rsidRPr="001243E1">
        <w:rPr>
          <w:rFonts w:eastAsia="仿宋" w:hAnsi="仿宋" w:hint="eastAsia"/>
          <w:sz w:val="24"/>
          <w:szCs w:val="24"/>
        </w:rPr>
        <w:t>1</w:t>
      </w:r>
      <w:r w:rsidRPr="001243E1">
        <w:rPr>
          <w:rFonts w:eastAsia="仿宋" w:hAnsi="仿宋" w:hint="eastAsia"/>
          <w:sz w:val="24"/>
          <w:szCs w:val="24"/>
        </w:rPr>
        <w:t>）</w:t>
      </w:r>
      <w:r>
        <w:rPr>
          <w:rFonts w:eastAsia="仿宋" w:hAnsi="仿宋" w:hint="eastAsia"/>
          <w:sz w:val="24"/>
          <w:szCs w:val="24"/>
        </w:rPr>
        <w:t>铀矿</w:t>
      </w:r>
      <w:r w:rsidRPr="001243E1">
        <w:rPr>
          <w:rFonts w:eastAsia="仿宋" w:hAnsi="仿宋" w:hint="eastAsia"/>
          <w:sz w:val="24"/>
          <w:szCs w:val="24"/>
        </w:rPr>
        <w:t>资源</w:t>
      </w:r>
      <w:r>
        <w:rPr>
          <w:rFonts w:eastAsia="仿宋" w:hAnsi="仿宋" w:hint="eastAsia"/>
          <w:sz w:val="24"/>
          <w:szCs w:val="24"/>
        </w:rPr>
        <w:t>地质</w:t>
      </w:r>
      <w:r w:rsidRPr="001243E1">
        <w:rPr>
          <w:rFonts w:eastAsia="仿宋" w:hAnsi="仿宋" w:hint="eastAsia"/>
          <w:sz w:val="24"/>
          <w:szCs w:val="24"/>
        </w:rPr>
        <w:t>；（</w:t>
      </w:r>
      <w:r w:rsidRPr="001243E1">
        <w:rPr>
          <w:rFonts w:eastAsia="仿宋" w:hAnsi="仿宋" w:hint="eastAsia"/>
          <w:sz w:val="24"/>
          <w:szCs w:val="24"/>
        </w:rPr>
        <w:t>2</w:t>
      </w:r>
      <w:r w:rsidRPr="001243E1">
        <w:rPr>
          <w:rFonts w:eastAsia="仿宋" w:hAnsi="仿宋" w:hint="eastAsia"/>
          <w:sz w:val="24"/>
          <w:szCs w:val="24"/>
        </w:rPr>
        <w:t>）</w:t>
      </w:r>
      <w:r>
        <w:rPr>
          <w:rFonts w:eastAsia="仿宋" w:hAnsi="仿宋" w:hint="eastAsia"/>
          <w:sz w:val="24"/>
          <w:szCs w:val="24"/>
        </w:rPr>
        <w:t>深时</w:t>
      </w:r>
      <w:r w:rsidRPr="001243E1">
        <w:rPr>
          <w:rFonts w:eastAsia="仿宋" w:hAnsi="仿宋" w:hint="eastAsia"/>
          <w:sz w:val="24"/>
          <w:szCs w:val="24"/>
        </w:rPr>
        <w:t>古海洋环境。</w:t>
      </w:r>
    </w:p>
    <w:p w14:paraId="0F414C74" w14:textId="77777777" w:rsidR="00852E5C" w:rsidRDefault="00852E5C" w:rsidP="00852E5C">
      <w:pPr>
        <w:adjustRightInd w:val="0"/>
        <w:snapToGrid w:val="0"/>
        <w:spacing w:afterLines="50" w:after="156"/>
        <w:ind w:firstLine="420"/>
        <w:rPr>
          <w:rFonts w:eastAsia="仿宋" w:hAnsi="仿宋"/>
          <w:sz w:val="24"/>
          <w:szCs w:val="24"/>
        </w:rPr>
      </w:pPr>
      <w:r w:rsidRPr="00EE1D65">
        <w:rPr>
          <w:rFonts w:eastAsia="仿宋" w:hAnsi="仿宋" w:hint="eastAsia"/>
          <w:sz w:val="24"/>
          <w:szCs w:val="24"/>
        </w:rPr>
        <w:t>博士学位获得者应系统掌握</w:t>
      </w:r>
      <w:r>
        <w:rPr>
          <w:rFonts w:eastAsia="仿宋" w:hAnsi="仿宋" w:hint="eastAsia"/>
          <w:sz w:val="24"/>
          <w:szCs w:val="24"/>
        </w:rPr>
        <w:t>铀矿资源</w:t>
      </w:r>
      <w:r w:rsidRPr="00EE1D65">
        <w:rPr>
          <w:rFonts w:eastAsia="仿宋" w:hAnsi="仿宋" w:hint="eastAsia"/>
          <w:sz w:val="24"/>
          <w:szCs w:val="24"/>
        </w:rPr>
        <w:t>矿产，以及相关岩石学和同位素地球化学的理论体系和研究方法，具有宽广和坚实的专业基础，了解铀矿地质学科的发展历史、现状和最新研究动态，能独立地、创造性地从事科学研究工作。学位论文应在科学发现、科学理论或科技应用方面具有明显创新的重要成果</w:t>
      </w:r>
      <w:r w:rsidRPr="00BC16E7">
        <w:rPr>
          <w:rFonts w:eastAsia="仿宋" w:hAnsi="仿宋"/>
          <w:sz w:val="24"/>
          <w:szCs w:val="24"/>
        </w:rPr>
        <w:t>。</w:t>
      </w:r>
    </w:p>
    <w:p w14:paraId="063FD116" w14:textId="77777777" w:rsidR="00F073A7" w:rsidRPr="00BC16E7" w:rsidRDefault="00F073A7" w:rsidP="00EF512D">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2</w:t>
      </w:r>
      <w:r w:rsidRPr="00BC16E7">
        <w:rPr>
          <w:rFonts w:ascii="黑体" w:eastAsia="黑体" w:hAnsi="黑体" w:hint="eastAsia"/>
          <w:sz w:val="24"/>
          <w:szCs w:val="24"/>
        </w:rPr>
        <w:t>、</w:t>
      </w:r>
      <w:r w:rsidR="00EE1D65" w:rsidRPr="00EE1D65">
        <w:rPr>
          <w:rFonts w:ascii="黑体" w:eastAsia="黑体" w:hAnsi="黑体" w:hint="eastAsia"/>
          <w:sz w:val="24"/>
          <w:szCs w:val="24"/>
        </w:rPr>
        <w:t>地球探测与信息技术</w:t>
      </w:r>
    </w:p>
    <w:p w14:paraId="5944ECC4" w14:textId="77777777" w:rsidR="00FE116A" w:rsidRDefault="00FE116A" w:rsidP="00EF512D">
      <w:pPr>
        <w:adjustRightInd w:val="0"/>
        <w:snapToGrid w:val="0"/>
        <w:spacing w:afterLines="50" w:after="156"/>
        <w:ind w:firstLine="420"/>
        <w:rPr>
          <w:rFonts w:eastAsia="仿宋" w:hAnsi="仿宋"/>
          <w:sz w:val="24"/>
          <w:szCs w:val="24"/>
        </w:rPr>
      </w:pPr>
      <w:r>
        <w:rPr>
          <w:rFonts w:eastAsia="仿宋" w:hAnsi="仿宋" w:hint="eastAsia"/>
          <w:sz w:val="24"/>
          <w:szCs w:val="24"/>
        </w:rPr>
        <w:t>地球探测与信息技术是</w:t>
      </w:r>
      <w:r w:rsidR="00B7774B" w:rsidRPr="00FE116A">
        <w:rPr>
          <w:rFonts w:eastAsia="仿宋" w:hAnsi="仿宋" w:hint="eastAsia"/>
          <w:sz w:val="24"/>
          <w:szCs w:val="24"/>
        </w:rPr>
        <w:t>获取并处理地球资源环境等信息</w:t>
      </w:r>
      <w:r w:rsidR="00B7774B">
        <w:rPr>
          <w:rFonts w:eastAsia="仿宋" w:hAnsi="仿宋" w:hint="eastAsia"/>
          <w:sz w:val="24"/>
          <w:szCs w:val="24"/>
        </w:rPr>
        <w:t>，并从</w:t>
      </w:r>
      <w:r w:rsidR="00B7774B" w:rsidRPr="00FE116A">
        <w:rPr>
          <w:rFonts w:eastAsia="仿宋" w:hAnsi="仿宋" w:hint="eastAsia"/>
          <w:sz w:val="24"/>
          <w:szCs w:val="24"/>
        </w:rPr>
        <w:t>地球数据</w:t>
      </w:r>
      <w:r w:rsidR="00B7774B">
        <w:rPr>
          <w:rFonts w:eastAsia="仿宋" w:hAnsi="仿宋" w:hint="eastAsia"/>
          <w:sz w:val="24"/>
          <w:szCs w:val="24"/>
        </w:rPr>
        <w:t>中提出有用信息</w:t>
      </w:r>
      <w:r w:rsidR="00B7774B" w:rsidRPr="00FE116A">
        <w:rPr>
          <w:rFonts w:eastAsia="仿宋" w:hAnsi="仿宋" w:hint="eastAsia"/>
          <w:sz w:val="24"/>
          <w:szCs w:val="24"/>
        </w:rPr>
        <w:t>应用于社会生产实践的应用性</w:t>
      </w:r>
      <w:r w:rsidR="00B7774B">
        <w:rPr>
          <w:rFonts w:eastAsia="仿宋" w:hAnsi="仿宋" w:hint="eastAsia"/>
          <w:sz w:val="24"/>
          <w:szCs w:val="24"/>
        </w:rPr>
        <w:t>学科。</w:t>
      </w:r>
      <w:r w:rsidR="00B7774B" w:rsidRPr="00B7774B">
        <w:rPr>
          <w:rFonts w:eastAsia="仿宋" w:hAnsi="仿宋" w:hint="eastAsia"/>
          <w:sz w:val="24"/>
          <w:szCs w:val="24"/>
        </w:rPr>
        <w:t>利用地球物理、地球化学、矿床学、同位素地质学等多学科交叉的研究方法，</w:t>
      </w:r>
      <w:r w:rsidR="00B7774B" w:rsidRPr="00FE116A">
        <w:rPr>
          <w:rFonts w:eastAsia="仿宋" w:hAnsi="仿宋" w:hint="eastAsia"/>
          <w:sz w:val="24"/>
          <w:szCs w:val="24"/>
        </w:rPr>
        <w:t>研究</w:t>
      </w:r>
      <w:r w:rsidR="00B7774B">
        <w:rPr>
          <w:rFonts w:eastAsia="仿宋" w:hAnsi="仿宋" w:hint="eastAsia"/>
          <w:sz w:val="24"/>
          <w:szCs w:val="24"/>
        </w:rPr>
        <w:t>矿产资源、</w:t>
      </w:r>
      <w:r w:rsidR="00B7774B" w:rsidRPr="00FE116A">
        <w:rPr>
          <w:rFonts w:eastAsia="仿宋" w:hAnsi="仿宋" w:hint="eastAsia"/>
          <w:sz w:val="24"/>
          <w:szCs w:val="24"/>
        </w:rPr>
        <w:t>地下水</w:t>
      </w:r>
      <w:r w:rsidR="00B7774B">
        <w:rPr>
          <w:rFonts w:eastAsia="仿宋" w:hAnsi="仿宋" w:hint="eastAsia"/>
          <w:sz w:val="24"/>
          <w:szCs w:val="24"/>
        </w:rPr>
        <w:t>资源以及其他地球物质组成的</w:t>
      </w:r>
      <w:r w:rsidR="00B7774B" w:rsidRPr="00FE116A">
        <w:rPr>
          <w:rFonts w:eastAsia="仿宋" w:hAnsi="仿宋" w:hint="eastAsia"/>
          <w:sz w:val="24"/>
          <w:szCs w:val="24"/>
        </w:rPr>
        <w:t>特征</w:t>
      </w:r>
      <w:r w:rsidR="00B7774B">
        <w:rPr>
          <w:rFonts w:eastAsia="仿宋" w:hAnsi="仿宋" w:hint="eastAsia"/>
          <w:sz w:val="24"/>
          <w:szCs w:val="24"/>
        </w:rPr>
        <w:t>与规律</w:t>
      </w:r>
      <w:r w:rsidR="00B7774B" w:rsidRPr="00FE116A">
        <w:rPr>
          <w:rFonts w:eastAsia="仿宋" w:hAnsi="仿宋" w:hint="eastAsia"/>
          <w:sz w:val="24"/>
          <w:szCs w:val="24"/>
        </w:rPr>
        <w:t>，为矿产资源勘察提供理论指导</w:t>
      </w:r>
      <w:r w:rsidR="00B7774B">
        <w:rPr>
          <w:rFonts w:eastAsia="仿宋" w:hAnsi="仿宋" w:hint="eastAsia"/>
          <w:sz w:val="24"/>
          <w:szCs w:val="24"/>
        </w:rPr>
        <w:t>，服务工程建设、灾害防治、矿产开发等多个方面</w:t>
      </w:r>
      <w:r w:rsidR="00B7774B" w:rsidRPr="00FE116A">
        <w:rPr>
          <w:rFonts w:eastAsia="仿宋" w:hAnsi="仿宋" w:hint="eastAsia"/>
          <w:sz w:val="24"/>
          <w:szCs w:val="24"/>
        </w:rPr>
        <w:t>。</w:t>
      </w:r>
    </w:p>
    <w:p w14:paraId="443C08C0" w14:textId="4B5BA2E2" w:rsidR="00F073A7" w:rsidRDefault="00E205A1" w:rsidP="00EF512D">
      <w:pPr>
        <w:adjustRightInd w:val="0"/>
        <w:snapToGrid w:val="0"/>
        <w:spacing w:afterLines="50" w:after="156"/>
        <w:ind w:firstLine="420"/>
        <w:rPr>
          <w:rFonts w:eastAsia="仿宋" w:hAnsi="仿宋"/>
          <w:sz w:val="24"/>
          <w:szCs w:val="24"/>
        </w:rPr>
      </w:pPr>
      <w:r w:rsidRPr="00A40CAC">
        <w:rPr>
          <w:rFonts w:eastAsia="仿宋" w:hAnsi="仿宋" w:hint="eastAsia"/>
          <w:sz w:val="24"/>
          <w:szCs w:val="24"/>
        </w:rPr>
        <w:t>本专业的研究方向</w:t>
      </w:r>
      <w:r>
        <w:rPr>
          <w:rFonts w:eastAsia="仿宋" w:hAnsi="仿宋" w:hint="eastAsia"/>
          <w:sz w:val="24"/>
          <w:szCs w:val="24"/>
        </w:rPr>
        <w:t>主要有</w:t>
      </w:r>
      <w:r w:rsidRPr="00A40CAC">
        <w:rPr>
          <w:rFonts w:eastAsia="仿宋" w:hAnsi="仿宋" w:hint="eastAsia"/>
          <w:sz w:val="24"/>
          <w:szCs w:val="24"/>
        </w:rPr>
        <w:t>：（</w:t>
      </w:r>
      <w:r w:rsidRPr="00A40CAC">
        <w:rPr>
          <w:rFonts w:eastAsia="仿宋" w:hAnsi="仿宋" w:hint="eastAsia"/>
          <w:sz w:val="24"/>
          <w:szCs w:val="24"/>
        </w:rPr>
        <w:t>1</w:t>
      </w:r>
      <w:r w:rsidRPr="00A40CAC">
        <w:rPr>
          <w:rFonts w:eastAsia="仿宋" w:hAnsi="仿宋" w:hint="eastAsia"/>
          <w:sz w:val="24"/>
          <w:szCs w:val="24"/>
        </w:rPr>
        <w:t>）</w:t>
      </w:r>
      <w:r>
        <w:rPr>
          <w:rFonts w:eastAsia="仿宋" w:hAnsi="仿宋" w:hint="eastAsia"/>
          <w:sz w:val="24"/>
          <w:szCs w:val="24"/>
        </w:rPr>
        <w:t>地球信息科学；</w:t>
      </w:r>
      <w:r w:rsidRPr="00A40CAC">
        <w:rPr>
          <w:rFonts w:eastAsia="仿宋" w:hAnsi="仿宋" w:hint="eastAsia"/>
          <w:sz w:val="24"/>
          <w:szCs w:val="24"/>
        </w:rPr>
        <w:t>（</w:t>
      </w:r>
      <w:r w:rsidRPr="00A40CAC">
        <w:rPr>
          <w:rFonts w:eastAsia="仿宋" w:hAnsi="仿宋" w:hint="eastAsia"/>
          <w:sz w:val="24"/>
          <w:szCs w:val="24"/>
        </w:rPr>
        <w:t>2</w:t>
      </w:r>
      <w:r w:rsidRPr="00A40CAC">
        <w:rPr>
          <w:rFonts w:eastAsia="仿宋" w:hAnsi="仿宋" w:hint="eastAsia"/>
          <w:sz w:val="24"/>
          <w:szCs w:val="24"/>
        </w:rPr>
        <w:t>）</w:t>
      </w:r>
      <w:r>
        <w:rPr>
          <w:rFonts w:eastAsia="仿宋" w:hAnsi="仿宋" w:hint="eastAsia"/>
          <w:sz w:val="24"/>
          <w:szCs w:val="24"/>
        </w:rPr>
        <w:t>计算矿物学和计算地球化学；（</w:t>
      </w:r>
      <w:r>
        <w:rPr>
          <w:rFonts w:eastAsia="仿宋" w:hAnsi="仿宋" w:hint="eastAsia"/>
          <w:sz w:val="24"/>
          <w:szCs w:val="24"/>
        </w:rPr>
        <w:t>3</w:t>
      </w:r>
      <w:r>
        <w:rPr>
          <w:rFonts w:eastAsia="仿宋" w:hAnsi="仿宋" w:hint="eastAsia"/>
          <w:sz w:val="24"/>
          <w:szCs w:val="24"/>
        </w:rPr>
        <w:t>）应用</w:t>
      </w:r>
      <w:r w:rsidRPr="00A40CAC">
        <w:rPr>
          <w:rFonts w:eastAsia="仿宋" w:hAnsi="仿宋" w:hint="eastAsia"/>
          <w:sz w:val="24"/>
          <w:szCs w:val="24"/>
        </w:rPr>
        <w:t>地球化学</w:t>
      </w:r>
      <w:r>
        <w:rPr>
          <w:rFonts w:eastAsia="仿宋" w:hAnsi="仿宋" w:hint="eastAsia"/>
          <w:sz w:val="24"/>
          <w:szCs w:val="24"/>
        </w:rPr>
        <w:t>；</w:t>
      </w:r>
      <w:r w:rsidRPr="00354643">
        <w:rPr>
          <w:rFonts w:eastAsia="仿宋" w:hAnsi="仿宋" w:hint="eastAsia"/>
          <w:sz w:val="24"/>
          <w:szCs w:val="24"/>
        </w:rPr>
        <w:t>(4)</w:t>
      </w:r>
      <w:r w:rsidRPr="00354643">
        <w:rPr>
          <w:rFonts w:hint="eastAsia"/>
        </w:rPr>
        <w:t xml:space="preserve"> </w:t>
      </w:r>
      <w:r w:rsidRPr="00354643">
        <w:rPr>
          <w:rFonts w:hint="eastAsia"/>
        </w:rPr>
        <w:t>盆地定量分析与成藏动力学</w:t>
      </w:r>
      <w:r w:rsidRPr="00354643">
        <w:rPr>
          <w:rFonts w:hint="eastAsia"/>
        </w:rPr>
        <w:t>;</w:t>
      </w:r>
      <w:r w:rsidRPr="00A40CAC">
        <w:rPr>
          <w:rFonts w:eastAsia="仿宋" w:hAnsi="仿宋" w:hint="eastAsia"/>
          <w:sz w:val="24"/>
          <w:szCs w:val="24"/>
        </w:rPr>
        <w:t>（</w:t>
      </w:r>
      <w:r>
        <w:rPr>
          <w:rFonts w:eastAsia="仿宋" w:hAnsi="仿宋" w:hint="eastAsia"/>
          <w:sz w:val="24"/>
          <w:szCs w:val="24"/>
        </w:rPr>
        <w:t>5</w:t>
      </w:r>
      <w:r w:rsidRPr="00A40CAC">
        <w:rPr>
          <w:rFonts w:eastAsia="仿宋" w:hAnsi="仿宋" w:hint="eastAsia"/>
          <w:sz w:val="24"/>
          <w:szCs w:val="24"/>
        </w:rPr>
        <w:t>）</w:t>
      </w:r>
      <w:r>
        <w:rPr>
          <w:rFonts w:eastAsia="仿宋" w:hAnsi="仿宋" w:hint="eastAsia"/>
          <w:sz w:val="24"/>
          <w:szCs w:val="24"/>
        </w:rPr>
        <w:t>地质模型与模拟；（</w:t>
      </w:r>
      <w:r>
        <w:rPr>
          <w:rFonts w:eastAsia="仿宋" w:hAnsi="仿宋" w:hint="eastAsia"/>
          <w:sz w:val="24"/>
          <w:szCs w:val="24"/>
        </w:rPr>
        <w:t>6</w:t>
      </w:r>
      <w:r>
        <w:rPr>
          <w:rFonts w:eastAsia="仿宋" w:hAnsi="仿宋" w:hint="eastAsia"/>
          <w:sz w:val="24"/>
          <w:szCs w:val="24"/>
        </w:rPr>
        <w:t>）地质遥感与大数据技术。</w:t>
      </w:r>
    </w:p>
    <w:p w14:paraId="4E2876A8" w14:textId="49D50DD9" w:rsidR="00F073A7" w:rsidRPr="00756C8F" w:rsidRDefault="00E205A1" w:rsidP="00EF512D">
      <w:pPr>
        <w:adjustRightInd w:val="0"/>
        <w:snapToGrid w:val="0"/>
        <w:spacing w:afterLines="50" w:after="156"/>
        <w:ind w:firstLine="420"/>
        <w:rPr>
          <w:rFonts w:eastAsia="仿宋"/>
          <w:sz w:val="24"/>
          <w:szCs w:val="24"/>
        </w:rPr>
      </w:pPr>
      <w:r w:rsidRPr="00756C8F">
        <w:rPr>
          <w:rFonts w:eastAsia="仿宋" w:hAnsi="仿宋"/>
          <w:sz w:val="24"/>
          <w:szCs w:val="24"/>
        </w:rPr>
        <w:t>博士学位获得者应系统掌握</w:t>
      </w:r>
      <w:r>
        <w:rPr>
          <w:rFonts w:eastAsia="仿宋" w:hAnsi="仿宋" w:hint="eastAsia"/>
          <w:sz w:val="24"/>
          <w:szCs w:val="24"/>
        </w:rPr>
        <w:t>地球探测与信息技术</w:t>
      </w:r>
      <w:r w:rsidRPr="00756C8F">
        <w:rPr>
          <w:rFonts w:eastAsia="仿宋" w:hAnsi="仿宋"/>
          <w:sz w:val="24"/>
          <w:szCs w:val="24"/>
        </w:rPr>
        <w:t>的基本理论</w:t>
      </w:r>
      <w:r>
        <w:rPr>
          <w:rFonts w:eastAsia="仿宋" w:hAnsi="仿宋" w:hint="eastAsia"/>
          <w:sz w:val="24"/>
          <w:szCs w:val="24"/>
        </w:rPr>
        <w:t>和研究方法</w:t>
      </w:r>
      <w:r w:rsidRPr="00756C8F">
        <w:rPr>
          <w:rFonts w:eastAsia="仿宋" w:hAnsi="仿宋"/>
          <w:sz w:val="24"/>
          <w:szCs w:val="24"/>
        </w:rPr>
        <w:t>，具</w:t>
      </w:r>
      <w:r w:rsidRPr="00756C8F">
        <w:rPr>
          <w:rFonts w:eastAsia="仿宋" w:hAnsi="仿宋"/>
          <w:sz w:val="24"/>
          <w:szCs w:val="24"/>
        </w:rPr>
        <w:lastRenderedPageBreak/>
        <w:t>有宽广和坚实的</w:t>
      </w:r>
      <w:r>
        <w:rPr>
          <w:rFonts w:eastAsia="仿宋" w:hAnsi="仿宋" w:hint="eastAsia"/>
          <w:sz w:val="24"/>
          <w:szCs w:val="24"/>
        </w:rPr>
        <w:t>理论</w:t>
      </w:r>
      <w:r w:rsidRPr="00756C8F">
        <w:rPr>
          <w:rFonts w:eastAsia="仿宋" w:hAnsi="仿宋"/>
          <w:sz w:val="24"/>
          <w:szCs w:val="24"/>
        </w:rPr>
        <w:t>基础</w:t>
      </w:r>
      <w:r>
        <w:rPr>
          <w:rFonts w:eastAsia="仿宋" w:hAnsi="仿宋" w:hint="eastAsia"/>
          <w:sz w:val="24"/>
          <w:szCs w:val="24"/>
        </w:rPr>
        <w:t>，具备开展地质过程计算模拟和地球信息处理的技术能力。</w:t>
      </w:r>
      <w:r w:rsidRPr="00756C8F">
        <w:rPr>
          <w:rFonts w:eastAsia="仿宋" w:hAnsi="仿宋"/>
          <w:sz w:val="24"/>
          <w:szCs w:val="24"/>
        </w:rPr>
        <w:t>了解本学科的发展历史、现状和最新动态，能独立承担与本学科有关的研究课题及教学工作。学位论文</w:t>
      </w:r>
      <w:r>
        <w:rPr>
          <w:rFonts w:eastAsia="仿宋" w:hAnsi="仿宋" w:hint="eastAsia"/>
          <w:sz w:val="24"/>
          <w:szCs w:val="24"/>
        </w:rPr>
        <w:t>应</w:t>
      </w:r>
      <w:r w:rsidRPr="00756C8F">
        <w:rPr>
          <w:rFonts w:eastAsia="仿宋" w:hAnsi="仿宋"/>
          <w:sz w:val="24"/>
          <w:szCs w:val="24"/>
        </w:rPr>
        <w:t>具</w:t>
      </w:r>
      <w:r>
        <w:rPr>
          <w:rFonts w:eastAsia="仿宋" w:hAnsi="仿宋" w:hint="eastAsia"/>
          <w:sz w:val="24"/>
          <w:szCs w:val="24"/>
        </w:rPr>
        <w:t>创新性，并做出一定</w:t>
      </w:r>
      <w:r w:rsidRPr="00756C8F">
        <w:rPr>
          <w:rFonts w:eastAsia="仿宋" w:hAnsi="仿宋"/>
          <w:sz w:val="24"/>
          <w:szCs w:val="24"/>
        </w:rPr>
        <w:t>的学术</w:t>
      </w:r>
      <w:r>
        <w:rPr>
          <w:rFonts w:eastAsia="仿宋" w:hAnsi="仿宋" w:hint="eastAsia"/>
          <w:sz w:val="24"/>
          <w:szCs w:val="24"/>
        </w:rPr>
        <w:t>贡献</w:t>
      </w:r>
      <w:r w:rsidRPr="00756C8F">
        <w:rPr>
          <w:rFonts w:eastAsia="仿宋" w:hAnsi="仿宋"/>
          <w:sz w:val="24"/>
          <w:szCs w:val="24"/>
        </w:rPr>
        <w:t>或</w:t>
      </w:r>
      <w:r>
        <w:rPr>
          <w:rFonts w:eastAsia="仿宋" w:hAnsi="仿宋" w:hint="eastAsia"/>
          <w:sz w:val="24"/>
          <w:szCs w:val="24"/>
        </w:rPr>
        <w:t>具备</w:t>
      </w:r>
      <w:r w:rsidRPr="00756C8F">
        <w:rPr>
          <w:rFonts w:eastAsia="仿宋" w:hAnsi="仿宋"/>
          <w:sz w:val="24"/>
          <w:szCs w:val="24"/>
        </w:rPr>
        <w:t>应用</w:t>
      </w:r>
      <w:r>
        <w:rPr>
          <w:rFonts w:eastAsia="仿宋" w:hAnsi="仿宋" w:hint="eastAsia"/>
          <w:sz w:val="24"/>
          <w:szCs w:val="24"/>
        </w:rPr>
        <w:t>潜力</w:t>
      </w:r>
      <w:r w:rsidRPr="00756C8F">
        <w:rPr>
          <w:rFonts w:eastAsia="仿宋" w:hAnsi="仿宋"/>
          <w:sz w:val="24"/>
          <w:szCs w:val="24"/>
        </w:rPr>
        <w:t>。论文在深度和广度两方面均需达到相应的要求。</w:t>
      </w:r>
    </w:p>
    <w:p w14:paraId="015CDAC2" w14:textId="77777777" w:rsidR="00F073A7" w:rsidRPr="00BC16E7" w:rsidRDefault="00F073A7" w:rsidP="00EF512D">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3</w:t>
      </w:r>
      <w:r w:rsidRPr="00BC16E7">
        <w:rPr>
          <w:rFonts w:ascii="黑体" w:eastAsia="黑体" w:hAnsi="黑体" w:hint="eastAsia"/>
          <w:sz w:val="24"/>
          <w:szCs w:val="24"/>
        </w:rPr>
        <w:t>、</w:t>
      </w:r>
      <w:r w:rsidR="00EE1D65" w:rsidRPr="00EE1D65">
        <w:rPr>
          <w:rFonts w:ascii="黑体" w:eastAsia="黑体" w:hAnsi="黑体" w:hint="eastAsia"/>
          <w:sz w:val="24"/>
          <w:szCs w:val="24"/>
        </w:rPr>
        <w:t>地质工程</w:t>
      </w:r>
    </w:p>
    <w:p w14:paraId="62410224" w14:textId="77777777" w:rsidR="00575296" w:rsidRDefault="00575296" w:rsidP="00EF512D">
      <w:pPr>
        <w:adjustRightInd w:val="0"/>
        <w:snapToGrid w:val="0"/>
        <w:spacing w:afterLines="50" w:after="156"/>
        <w:ind w:firstLine="420"/>
        <w:rPr>
          <w:rFonts w:eastAsia="仿宋" w:hAnsi="仿宋"/>
          <w:sz w:val="24"/>
          <w:szCs w:val="24"/>
        </w:rPr>
      </w:pPr>
      <w:r>
        <w:rPr>
          <w:rFonts w:eastAsia="仿宋" w:hAnsi="仿宋" w:hint="eastAsia"/>
          <w:sz w:val="24"/>
          <w:szCs w:val="24"/>
        </w:rPr>
        <w:t>地质工程</w:t>
      </w:r>
      <w:r w:rsidR="00F073A7" w:rsidRPr="00B63946">
        <w:rPr>
          <w:rFonts w:eastAsia="仿宋" w:hAnsi="仿宋" w:hint="eastAsia"/>
          <w:sz w:val="24"/>
          <w:szCs w:val="24"/>
        </w:rPr>
        <w:t>是</w:t>
      </w:r>
      <w:r w:rsidRPr="00575296">
        <w:rPr>
          <w:rFonts w:eastAsia="仿宋" w:hAnsi="仿宋" w:hint="eastAsia"/>
          <w:sz w:val="24"/>
          <w:szCs w:val="24"/>
        </w:rPr>
        <w:t>研究地质问题，并利用工程手段来解决问题</w:t>
      </w:r>
      <w:r>
        <w:rPr>
          <w:rFonts w:eastAsia="仿宋" w:hAnsi="仿宋" w:hint="eastAsia"/>
          <w:sz w:val="24"/>
          <w:szCs w:val="24"/>
        </w:rPr>
        <w:t>的应用学科。</w:t>
      </w:r>
      <w:r w:rsidRPr="00575296">
        <w:rPr>
          <w:rFonts w:eastAsia="仿宋" w:hAnsi="仿宋" w:hint="eastAsia"/>
          <w:sz w:val="24"/>
          <w:szCs w:val="24"/>
        </w:rPr>
        <w:t>以自然科学和地球科学为理论基础，以地质调查、</w:t>
      </w:r>
      <w:r>
        <w:rPr>
          <w:rFonts w:eastAsia="仿宋" w:hAnsi="仿宋" w:hint="eastAsia"/>
          <w:sz w:val="24"/>
          <w:szCs w:val="24"/>
        </w:rPr>
        <w:t>地质灾害勘查与评估、</w:t>
      </w:r>
      <w:r w:rsidRPr="00575296">
        <w:rPr>
          <w:rFonts w:eastAsia="仿宋" w:hAnsi="仿宋" w:hint="eastAsia"/>
          <w:sz w:val="24"/>
          <w:szCs w:val="24"/>
        </w:rPr>
        <w:t>矿产资源的普查与勘探、重大工程的地质结构与地质背景涉及的工程问题为主要对象，以地质学、地球物理和地球化学技术、数学地质方法、遥感技术、测试技术、计算机技术</w:t>
      </w:r>
      <w:r>
        <w:rPr>
          <w:rFonts w:eastAsia="仿宋" w:hAnsi="仿宋" w:hint="eastAsia"/>
          <w:sz w:val="24"/>
          <w:szCs w:val="24"/>
        </w:rPr>
        <w:t>、地质微生物学</w:t>
      </w:r>
      <w:r w:rsidRPr="00575296">
        <w:rPr>
          <w:rFonts w:eastAsia="仿宋" w:hAnsi="仿宋" w:hint="eastAsia"/>
          <w:sz w:val="24"/>
          <w:szCs w:val="24"/>
        </w:rPr>
        <w:t>等为手段，为国民经济建设服务。</w:t>
      </w:r>
    </w:p>
    <w:p w14:paraId="72FC0BB9" w14:textId="26E068BE" w:rsidR="00F073A7" w:rsidRPr="00B63946" w:rsidRDefault="00F073A7" w:rsidP="00EF512D">
      <w:pPr>
        <w:adjustRightInd w:val="0"/>
        <w:snapToGrid w:val="0"/>
        <w:spacing w:afterLines="50" w:after="156"/>
        <w:ind w:firstLine="420"/>
        <w:rPr>
          <w:rFonts w:eastAsia="仿宋"/>
          <w:sz w:val="24"/>
          <w:szCs w:val="24"/>
        </w:rPr>
      </w:pPr>
      <w:r w:rsidRPr="00B63946">
        <w:rPr>
          <w:rFonts w:eastAsia="仿宋" w:hAnsi="仿宋" w:hint="eastAsia"/>
          <w:sz w:val="24"/>
          <w:szCs w:val="24"/>
        </w:rPr>
        <w:t>本</w:t>
      </w:r>
      <w:r>
        <w:rPr>
          <w:rFonts w:eastAsia="仿宋" w:hAnsi="仿宋" w:hint="eastAsia"/>
          <w:sz w:val="24"/>
          <w:szCs w:val="24"/>
        </w:rPr>
        <w:t>专业</w:t>
      </w:r>
      <w:r w:rsidRPr="00B63946">
        <w:rPr>
          <w:rFonts w:eastAsia="仿宋" w:hAnsi="仿宋" w:hint="eastAsia"/>
          <w:sz w:val="24"/>
          <w:szCs w:val="24"/>
        </w:rPr>
        <w:t>的研究方向主要有：</w:t>
      </w:r>
      <w:r w:rsidR="00665943" w:rsidRPr="00665943">
        <w:rPr>
          <w:rFonts w:eastAsia="仿宋" w:hAnsi="仿宋" w:hint="eastAsia"/>
          <w:sz w:val="24"/>
          <w:szCs w:val="24"/>
        </w:rPr>
        <w:t>（</w:t>
      </w:r>
      <w:r w:rsidR="00665943" w:rsidRPr="00665943">
        <w:rPr>
          <w:rFonts w:eastAsia="仿宋" w:hAnsi="仿宋" w:hint="eastAsia"/>
          <w:sz w:val="24"/>
          <w:szCs w:val="24"/>
        </w:rPr>
        <w:t>1</w:t>
      </w:r>
      <w:r w:rsidR="00665943" w:rsidRPr="00665943">
        <w:rPr>
          <w:rFonts w:eastAsia="仿宋" w:hAnsi="仿宋" w:hint="eastAsia"/>
          <w:sz w:val="24"/>
          <w:szCs w:val="24"/>
        </w:rPr>
        <w:t>）环境岩土工程；（</w:t>
      </w:r>
      <w:r w:rsidR="00665943" w:rsidRPr="00665943">
        <w:rPr>
          <w:rFonts w:eastAsia="仿宋" w:hAnsi="仿宋" w:hint="eastAsia"/>
          <w:sz w:val="24"/>
          <w:szCs w:val="24"/>
        </w:rPr>
        <w:t>2</w:t>
      </w:r>
      <w:r w:rsidR="00665943" w:rsidRPr="00665943">
        <w:rPr>
          <w:rFonts w:eastAsia="仿宋" w:hAnsi="仿宋" w:hint="eastAsia"/>
          <w:sz w:val="24"/>
          <w:szCs w:val="24"/>
        </w:rPr>
        <w:t>）</w:t>
      </w:r>
      <w:r w:rsidR="00B44536">
        <w:rPr>
          <w:rFonts w:eastAsia="仿宋" w:hAnsi="仿宋" w:hint="eastAsia"/>
          <w:sz w:val="24"/>
          <w:szCs w:val="24"/>
        </w:rPr>
        <w:t>边坡</w:t>
      </w:r>
      <w:r w:rsidR="00B44536" w:rsidRPr="00665943">
        <w:rPr>
          <w:rFonts w:eastAsia="仿宋" w:hAnsi="仿宋" w:hint="eastAsia"/>
          <w:sz w:val="24"/>
          <w:szCs w:val="24"/>
        </w:rPr>
        <w:t>工程</w:t>
      </w:r>
      <w:r w:rsidR="00B44536">
        <w:rPr>
          <w:rFonts w:eastAsia="仿宋" w:hAnsi="仿宋" w:hint="eastAsia"/>
          <w:sz w:val="24"/>
          <w:szCs w:val="24"/>
        </w:rPr>
        <w:t>与</w:t>
      </w:r>
      <w:r w:rsidR="00B44536" w:rsidRPr="00665943">
        <w:rPr>
          <w:rFonts w:eastAsia="仿宋" w:hAnsi="仿宋" w:hint="eastAsia"/>
          <w:sz w:val="24"/>
          <w:szCs w:val="24"/>
        </w:rPr>
        <w:t>地质灾害</w:t>
      </w:r>
      <w:r w:rsidR="00665943" w:rsidRPr="00665943">
        <w:rPr>
          <w:rFonts w:eastAsia="仿宋" w:hAnsi="仿宋" w:hint="eastAsia"/>
          <w:sz w:val="24"/>
          <w:szCs w:val="24"/>
        </w:rPr>
        <w:t>；（</w:t>
      </w:r>
      <w:r w:rsidR="00665943" w:rsidRPr="00665943">
        <w:rPr>
          <w:rFonts w:eastAsia="仿宋" w:hAnsi="仿宋" w:hint="eastAsia"/>
          <w:sz w:val="24"/>
          <w:szCs w:val="24"/>
        </w:rPr>
        <w:t>3</w:t>
      </w:r>
      <w:r w:rsidR="00665943" w:rsidRPr="00665943">
        <w:rPr>
          <w:rFonts w:eastAsia="仿宋" w:hAnsi="仿宋" w:hint="eastAsia"/>
          <w:sz w:val="24"/>
          <w:szCs w:val="24"/>
        </w:rPr>
        <w:t>）地下工程；（</w:t>
      </w:r>
      <w:r w:rsidR="00665943" w:rsidRPr="00665943">
        <w:rPr>
          <w:rFonts w:eastAsia="仿宋" w:hAnsi="仿宋" w:hint="eastAsia"/>
          <w:sz w:val="24"/>
          <w:szCs w:val="24"/>
        </w:rPr>
        <w:t>4</w:t>
      </w:r>
      <w:r w:rsidR="00665943" w:rsidRPr="00665943">
        <w:rPr>
          <w:rFonts w:eastAsia="仿宋" w:hAnsi="仿宋" w:hint="eastAsia"/>
          <w:sz w:val="24"/>
          <w:szCs w:val="24"/>
        </w:rPr>
        <w:t>）极端气候工程地质；（</w:t>
      </w:r>
      <w:r w:rsidR="00665943" w:rsidRPr="00665943">
        <w:rPr>
          <w:rFonts w:eastAsia="仿宋" w:hAnsi="仿宋" w:hint="eastAsia"/>
          <w:sz w:val="24"/>
          <w:szCs w:val="24"/>
        </w:rPr>
        <w:t>5</w:t>
      </w:r>
      <w:r w:rsidR="00665943" w:rsidRPr="00665943">
        <w:rPr>
          <w:rFonts w:eastAsia="仿宋" w:hAnsi="仿宋" w:hint="eastAsia"/>
          <w:sz w:val="24"/>
          <w:szCs w:val="24"/>
        </w:rPr>
        <w:t>）地质与岩土工程监测；（</w:t>
      </w:r>
      <w:r w:rsidR="00665943" w:rsidRPr="00665943">
        <w:rPr>
          <w:rFonts w:eastAsia="仿宋" w:hAnsi="仿宋" w:hint="eastAsia"/>
          <w:sz w:val="24"/>
          <w:szCs w:val="24"/>
        </w:rPr>
        <w:t>6</w:t>
      </w:r>
      <w:r w:rsidR="00665943" w:rsidRPr="00665943">
        <w:rPr>
          <w:rFonts w:eastAsia="仿宋" w:hAnsi="仿宋" w:hint="eastAsia"/>
          <w:sz w:val="24"/>
          <w:szCs w:val="24"/>
        </w:rPr>
        <w:t>）岩土工程信息化技术；（</w:t>
      </w:r>
      <w:r w:rsidR="00665943" w:rsidRPr="00665943">
        <w:rPr>
          <w:rFonts w:eastAsia="仿宋" w:hAnsi="仿宋" w:hint="eastAsia"/>
          <w:sz w:val="24"/>
          <w:szCs w:val="24"/>
        </w:rPr>
        <w:t>7</w:t>
      </w:r>
      <w:r w:rsidR="00665943" w:rsidRPr="00665943">
        <w:rPr>
          <w:rFonts w:eastAsia="仿宋" w:hAnsi="仿宋" w:hint="eastAsia"/>
          <w:sz w:val="24"/>
          <w:szCs w:val="24"/>
        </w:rPr>
        <w:t>）能源工程地质；（</w:t>
      </w:r>
      <w:r w:rsidR="00665943" w:rsidRPr="00665943">
        <w:rPr>
          <w:rFonts w:eastAsia="仿宋" w:hAnsi="仿宋" w:hint="eastAsia"/>
          <w:sz w:val="24"/>
          <w:szCs w:val="24"/>
        </w:rPr>
        <w:t>8</w:t>
      </w:r>
      <w:r w:rsidR="00665943" w:rsidRPr="00665943">
        <w:rPr>
          <w:rFonts w:eastAsia="仿宋" w:hAnsi="仿宋" w:hint="eastAsia"/>
          <w:sz w:val="24"/>
          <w:szCs w:val="24"/>
        </w:rPr>
        <w:t>）微生物工程地质；（</w:t>
      </w:r>
      <w:r w:rsidR="00665943" w:rsidRPr="00665943">
        <w:rPr>
          <w:rFonts w:eastAsia="仿宋" w:hAnsi="仿宋" w:hint="eastAsia"/>
          <w:sz w:val="24"/>
          <w:szCs w:val="24"/>
        </w:rPr>
        <w:t>9</w:t>
      </w:r>
      <w:r w:rsidR="00665943" w:rsidRPr="00665943">
        <w:rPr>
          <w:rFonts w:eastAsia="仿宋" w:hAnsi="仿宋" w:hint="eastAsia"/>
          <w:sz w:val="24"/>
          <w:szCs w:val="24"/>
        </w:rPr>
        <w:t>）计算工程地质</w:t>
      </w:r>
      <w:r w:rsidRPr="00B63946">
        <w:rPr>
          <w:rFonts w:eastAsia="仿宋" w:hAnsi="仿宋" w:hint="eastAsia"/>
          <w:sz w:val="24"/>
          <w:szCs w:val="24"/>
        </w:rPr>
        <w:t>。</w:t>
      </w:r>
    </w:p>
    <w:p w14:paraId="4A5AAC0C" w14:textId="77777777" w:rsidR="00575296" w:rsidRDefault="00575296" w:rsidP="00EF512D">
      <w:pPr>
        <w:adjustRightInd w:val="0"/>
        <w:snapToGrid w:val="0"/>
        <w:spacing w:afterLines="50" w:after="156"/>
        <w:ind w:firstLine="420"/>
        <w:rPr>
          <w:rFonts w:eastAsia="仿宋" w:hAnsi="仿宋"/>
          <w:sz w:val="24"/>
          <w:szCs w:val="24"/>
        </w:rPr>
      </w:pPr>
      <w:r w:rsidRPr="00575296">
        <w:rPr>
          <w:rFonts w:eastAsia="仿宋" w:hAnsi="仿宋" w:hint="eastAsia"/>
          <w:sz w:val="24"/>
          <w:szCs w:val="24"/>
        </w:rPr>
        <w:t>博士学位应具有宽广而坚实的数学、力学、地质学基础，系统深入的专业知识，对本学科的国内外现状和发展趋势、前沿领域具有系统深入的了解。能熟练运用计算机和先进的测试设备，熟悉现代测试技术。具备在地质工程项目勘察设计、工艺最优化、研制新材料、新机具、施工项目管理与决策等方面的某一两个方向上进行创造性科研工作的能力。至少掌握一门外语，能熟练地阅读专业的外文资料，具有一定的写作能力。具有学术带头人或组织实施科学研究项目的素质以及科学严谨的学风。毕业后能够胜任高等院校、科研院所、生产和设计部门的教学、科研、技术服务和管理工作。</w:t>
      </w:r>
    </w:p>
    <w:p w14:paraId="13871B4F" w14:textId="77777777" w:rsidR="002C1BBE" w:rsidRPr="00BC16E7" w:rsidRDefault="00F073A7" w:rsidP="00EF512D">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4</w:t>
      </w:r>
      <w:r w:rsidR="00BC16E7" w:rsidRPr="00BC16E7">
        <w:rPr>
          <w:rFonts w:ascii="黑体" w:eastAsia="黑体" w:hAnsi="黑体" w:hint="eastAsia"/>
          <w:sz w:val="24"/>
          <w:szCs w:val="24"/>
        </w:rPr>
        <w:t>、</w:t>
      </w:r>
      <w:r w:rsidR="00EE1D65" w:rsidRPr="00EE1D65">
        <w:rPr>
          <w:rFonts w:ascii="黑体" w:eastAsia="黑体" w:hAnsi="黑体" w:hint="eastAsia"/>
          <w:sz w:val="24"/>
          <w:szCs w:val="24"/>
        </w:rPr>
        <w:t>能源地质学</w:t>
      </w:r>
    </w:p>
    <w:p w14:paraId="412F5C19" w14:textId="77777777" w:rsidR="008A6755" w:rsidRDefault="008972EC" w:rsidP="00EF512D">
      <w:pPr>
        <w:adjustRightInd w:val="0"/>
        <w:snapToGrid w:val="0"/>
        <w:spacing w:afterLines="50" w:after="156"/>
        <w:ind w:firstLine="420"/>
        <w:rPr>
          <w:rFonts w:eastAsia="仿宋" w:hAnsi="仿宋"/>
          <w:sz w:val="24"/>
          <w:szCs w:val="24"/>
        </w:rPr>
      </w:pPr>
      <w:r>
        <w:rPr>
          <w:rFonts w:eastAsia="仿宋" w:hAnsi="仿宋" w:hint="eastAsia"/>
          <w:sz w:val="24"/>
          <w:szCs w:val="24"/>
        </w:rPr>
        <w:t>能源</w:t>
      </w:r>
      <w:r w:rsidR="00BC16E7" w:rsidRPr="00BC16E7">
        <w:rPr>
          <w:rFonts w:eastAsia="仿宋" w:hAnsi="仿宋"/>
          <w:sz w:val="24"/>
          <w:szCs w:val="24"/>
        </w:rPr>
        <w:t>地质学是</w:t>
      </w:r>
      <w:r w:rsidR="008A6755">
        <w:rPr>
          <w:rFonts w:eastAsia="仿宋" w:hAnsi="仿宋" w:hint="eastAsia"/>
          <w:sz w:val="24"/>
          <w:szCs w:val="24"/>
        </w:rPr>
        <w:t>在煤、石油和天然气勘探和开采的大量实践中总结出来的一门新兴学科，以石油及天然气地质学、煤田地质学等学科为基础，</w:t>
      </w:r>
      <w:r w:rsidR="00947D95">
        <w:rPr>
          <w:rFonts w:eastAsia="仿宋" w:hAnsi="仿宋" w:hint="eastAsia"/>
          <w:sz w:val="24"/>
          <w:szCs w:val="24"/>
        </w:rPr>
        <w:t>以</w:t>
      </w:r>
      <w:r w:rsidR="00BC699E">
        <w:rPr>
          <w:rFonts w:eastAsia="仿宋" w:hAnsi="仿宋" w:hint="eastAsia"/>
          <w:sz w:val="24"/>
          <w:szCs w:val="24"/>
        </w:rPr>
        <w:t>地质学、岩石学、地层学、地球化学、年代学、地球物理、构造地质学等</w:t>
      </w:r>
      <w:r w:rsidR="00947D95">
        <w:rPr>
          <w:rFonts w:eastAsia="仿宋" w:hAnsi="仿宋" w:hint="eastAsia"/>
          <w:sz w:val="24"/>
          <w:szCs w:val="24"/>
        </w:rPr>
        <w:t>手段，来研究常规能源、新能源、二次能源、化石能源等的性质、生成、分布、运移、富集的规律和机理，服务于</w:t>
      </w:r>
      <w:r w:rsidR="00947D95" w:rsidRPr="00575296">
        <w:rPr>
          <w:rFonts w:eastAsia="仿宋" w:hAnsi="仿宋" w:hint="eastAsia"/>
          <w:sz w:val="24"/>
          <w:szCs w:val="24"/>
        </w:rPr>
        <w:t>国民经济建设</w:t>
      </w:r>
      <w:r w:rsidR="008A6755">
        <w:rPr>
          <w:rFonts w:eastAsia="仿宋" w:hAnsi="仿宋" w:hint="eastAsia"/>
          <w:sz w:val="24"/>
          <w:szCs w:val="24"/>
        </w:rPr>
        <w:t>。</w:t>
      </w:r>
    </w:p>
    <w:p w14:paraId="50ECFFFA" w14:textId="14250827" w:rsidR="00BC16E7" w:rsidRPr="00BC16E7" w:rsidRDefault="00BC16E7" w:rsidP="00EF512D">
      <w:pPr>
        <w:adjustRightInd w:val="0"/>
        <w:snapToGrid w:val="0"/>
        <w:spacing w:afterLines="50" w:after="156"/>
        <w:ind w:firstLine="420"/>
        <w:rPr>
          <w:rFonts w:eastAsia="仿宋"/>
          <w:sz w:val="24"/>
          <w:szCs w:val="24"/>
        </w:rPr>
      </w:pPr>
      <w:r w:rsidRPr="00BC16E7">
        <w:rPr>
          <w:rFonts w:eastAsia="仿宋" w:hAnsi="仿宋"/>
          <w:sz w:val="24"/>
          <w:szCs w:val="24"/>
        </w:rPr>
        <w:t>本专业的研究方向</w:t>
      </w:r>
      <w:r w:rsidR="00A40CAC">
        <w:rPr>
          <w:rFonts w:eastAsia="仿宋" w:hAnsi="仿宋" w:hint="eastAsia"/>
          <w:sz w:val="24"/>
          <w:szCs w:val="24"/>
        </w:rPr>
        <w:t>主要有</w:t>
      </w:r>
      <w:r w:rsidRPr="00BC16E7">
        <w:rPr>
          <w:rFonts w:eastAsia="仿宋" w:hAnsi="仿宋"/>
          <w:sz w:val="24"/>
          <w:szCs w:val="24"/>
        </w:rPr>
        <w:t>：（</w:t>
      </w:r>
      <w:r w:rsidRPr="00BC16E7">
        <w:rPr>
          <w:rFonts w:eastAsia="仿宋"/>
          <w:sz w:val="24"/>
          <w:szCs w:val="24"/>
        </w:rPr>
        <w:t>1</w:t>
      </w:r>
      <w:r w:rsidRPr="00BC16E7">
        <w:rPr>
          <w:rFonts w:eastAsia="仿宋" w:hAnsi="仿宋"/>
          <w:sz w:val="24"/>
          <w:szCs w:val="24"/>
        </w:rPr>
        <w:t>）</w:t>
      </w:r>
      <w:r w:rsidR="00241B1D">
        <w:rPr>
          <w:rFonts w:eastAsia="仿宋" w:hAnsi="仿宋" w:hint="eastAsia"/>
          <w:sz w:val="24"/>
          <w:szCs w:val="24"/>
        </w:rPr>
        <w:t>石油地质学</w:t>
      </w:r>
      <w:r w:rsidR="00300CAC">
        <w:rPr>
          <w:rFonts w:eastAsia="仿宋" w:hAnsi="仿宋" w:hint="eastAsia"/>
          <w:sz w:val="24"/>
          <w:szCs w:val="24"/>
        </w:rPr>
        <w:t>；</w:t>
      </w:r>
      <w:r w:rsidRPr="00BC16E7">
        <w:rPr>
          <w:rFonts w:eastAsia="仿宋" w:hAnsi="仿宋"/>
          <w:sz w:val="24"/>
          <w:szCs w:val="24"/>
        </w:rPr>
        <w:t>（</w:t>
      </w:r>
      <w:r w:rsidRPr="00BC16E7">
        <w:rPr>
          <w:rFonts w:eastAsia="仿宋"/>
          <w:sz w:val="24"/>
          <w:szCs w:val="24"/>
        </w:rPr>
        <w:t>2</w:t>
      </w:r>
      <w:r w:rsidRPr="00BC16E7">
        <w:rPr>
          <w:rFonts w:eastAsia="仿宋" w:hAnsi="仿宋"/>
          <w:sz w:val="24"/>
          <w:szCs w:val="24"/>
        </w:rPr>
        <w:t>）</w:t>
      </w:r>
      <w:r w:rsidR="00241B1D">
        <w:rPr>
          <w:rFonts w:eastAsia="仿宋" w:hAnsi="仿宋" w:hint="eastAsia"/>
          <w:sz w:val="24"/>
          <w:szCs w:val="24"/>
        </w:rPr>
        <w:t>天然气地质学</w:t>
      </w:r>
      <w:r w:rsidR="00300CAC">
        <w:rPr>
          <w:rFonts w:eastAsia="仿宋" w:hAnsi="仿宋" w:hint="eastAsia"/>
          <w:sz w:val="24"/>
          <w:szCs w:val="24"/>
        </w:rPr>
        <w:t>；</w:t>
      </w:r>
      <w:r w:rsidRPr="00BC16E7">
        <w:rPr>
          <w:rFonts w:eastAsia="仿宋" w:hAnsi="仿宋"/>
          <w:sz w:val="24"/>
          <w:szCs w:val="24"/>
        </w:rPr>
        <w:t>（</w:t>
      </w:r>
      <w:r w:rsidRPr="00BC16E7">
        <w:rPr>
          <w:rFonts w:eastAsia="仿宋"/>
          <w:sz w:val="24"/>
          <w:szCs w:val="24"/>
        </w:rPr>
        <w:t>3</w:t>
      </w:r>
      <w:r w:rsidRPr="00BC16E7">
        <w:rPr>
          <w:rFonts w:eastAsia="仿宋" w:hAnsi="仿宋"/>
          <w:sz w:val="24"/>
          <w:szCs w:val="24"/>
        </w:rPr>
        <w:t>）</w:t>
      </w:r>
      <w:r w:rsidR="00241B1D">
        <w:rPr>
          <w:rFonts w:eastAsia="仿宋" w:hAnsi="仿宋" w:hint="eastAsia"/>
          <w:sz w:val="24"/>
          <w:szCs w:val="24"/>
        </w:rPr>
        <w:t>盆地</w:t>
      </w:r>
      <w:r w:rsidR="00B44536" w:rsidRPr="00BC16E7">
        <w:rPr>
          <w:rFonts w:eastAsia="仿宋" w:hAnsi="仿宋"/>
          <w:sz w:val="24"/>
          <w:szCs w:val="24"/>
        </w:rPr>
        <w:t>构造</w:t>
      </w:r>
      <w:r w:rsidR="00241B1D">
        <w:rPr>
          <w:rFonts w:eastAsia="仿宋" w:hAnsi="仿宋" w:hint="eastAsia"/>
          <w:sz w:val="24"/>
          <w:szCs w:val="24"/>
        </w:rPr>
        <w:t>与油气</w:t>
      </w:r>
      <w:r w:rsidR="00B44536">
        <w:rPr>
          <w:rFonts w:eastAsia="仿宋" w:hAnsi="仿宋" w:hint="eastAsia"/>
          <w:sz w:val="24"/>
          <w:szCs w:val="24"/>
        </w:rPr>
        <w:t>聚集</w:t>
      </w:r>
      <w:r w:rsidR="00300CAC">
        <w:rPr>
          <w:rFonts w:eastAsia="仿宋" w:hAnsi="仿宋" w:hint="eastAsia"/>
          <w:sz w:val="24"/>
          <w:szCs w:val="24"/>
        </w:rPr>
        <w:t>；</w:t>
      </w:r>
      <w:r w:rsidRPr="00BC16E7">
        <w:rPr>
          <w:rFonts w:eastAsia="仿宋" w:hAnsi="仿宋"/>
          <w:sz w:val="24"/>
          <w:szCs w:val="24"/>
        </w:rPr>
        <w:t>（</w:t>
      </w:r>
      <w:r w:rsidRPr="00BC16E7">
        <w:rPr>
          <w:rFonts w:eastAsia="仿宋"/>
          <w:sz w:val="24"/>
          <w:szCs w:val="24"/>
        </w:rPr>
        <w:t>4</w:t>
      </w:r>
      <w:r w:rsidRPr="00BC16E7">
        <w:rPr>
          <w:rFonts w:eastAsia="仿宋" w:hAnsi="仿宋"/>
          <w:sz w:val="24"/>
          <w:szCs w:val="24"/>
        </w:rPr>
        <w:t>）</w:t>
      </w:r>
      <w:r w:rsidR="00241B1D">
        <w:rPr>
          <w:rFonts w:eastAsia="仿宋" w:hAnsi="仿宋" w:hint="eastAsia"/>
          <w:sz w:val="24"/>
          <w:szCs w:val="24"/>
        </w:rPr>
        <w:t>能源勘探与开发</w:t>
      </w:r>
      <w:r w:rsidR="00300CAC">
        <w:rPr>
          <w:rFonts w:eastAsia="仿宋" w:hAnsi="仿宋" w:hint="eastAsia"/>
          <w:sz w:val="24"/>
          <w:szCs w:val="24"/>
        </w:rPr>
        <w:t>；</w:t>
      </w:r>
      <w:r w:rsidRPr="00BC16E7">
        <w:rPr>
          <w:rFonts w:eastAsia="仿宋" w:hAnsi="仿宋"/>
          <w:sz w:val="24"/>
          <w:szCs w:val="24"/>
        </w:rPr>
        <w:t>（</w:t>
      </w:r>
      <w:r w:rsidRPr="00BC16E7">
        <w:rPr>
          <w:rFonts w:eastAsia="仿宋"/>
          <w:sz w:val="24"/>
          <w:szCs w:val="24"/>
        </w:rPr>
        <w:t>5</w:t>
      </w:r>
      <w:r w:rsidRPr="00BC16E7">
        <w:rPr>
          <w:rFonts w:eastAsia="仿宋" w:hAnsi="仿宋"/>
          <w:sz w:val="24"/>
          <w:szCs w:val="24"/>
        </w:rPr>
        <w:t>）</w:t>
      </w:r>
      <w:r w:rsidR="00241B1D">
        <w:rPr>
          <w:rFonts w:eastAsia="仿宋" w:hAnsi="仿宋" w:hint="eastAsia"/>
          <w:sz w:val="24"/>
          <w:szCs w:val="24"/>
        </w:rPr>
        <w:t>能源资源与利用</w:t>
      </w:r>
      <w:r w:rsidR="00300CAC">
        <w:rPr>
          <w:rFonts w:eastAsia="仿宋" w:hAnsi="仿宋" w:hint="eastAsia"/>
          <w:sz w:val="24"/>
          <w:szCs w:val="24"/>
        </w:rPr>
        <w:t>；</w:t>
      </w:r>
      <w:r w:rsidRPr="00BC16E7">
        <w:rPr>
          <w:rFonts w:eastAsia="仿宋" w:hAnsi="仿宋"/>
          <w:sz w:val="24"/>
          <w:szCs w:val="24"/>
        </w:rPr>
        <w:t>（</w:t>
      </w:r>
      <w:r w:rsidRPr="00BC16E7">
        <w:rPr>
          <w:rFonts w:eastAsia="仿宋"/>
          <w:sz w:val="24"/>
          <w:szCs w:val="24"/>
        </w:rPr>
        <w:t>6</w:t>
      </w:r>
      <w:r w:rsidRPr="00BC16E7">
        <w:rPr>
          <w:rFonts w:eastAsia="仿宋" w:hAnsi="仿宋"/>
          <w:sz w:val="24"/>
          <w:szCs w:val="24"/>
        </w:rPr>
        <w:t>）</w:t>
      </w:r>
      <w:r w:rsidR="00241B1D">
        <w:rPr>
          <w:rFonts w:eastAsia="仿宋" w:hAnsi="仿宋" w:hint="eastAsia"/>
          <w:sz w:val="24"/>
          <w:szCs w:val="24"/>
        </w:rPr>
        <w:t>新能源与勘探开发</w:t>
      </w:r>
      <w:r w:rsidRPr="00BC16E7">
        <w:rPr>
          <w:rFonts w:eastAsia="仿宋" w:hAnsi="仿宋"/>
          <w:sz w:val="24"/>
          <w:szCs w:val="24"/>
        </w:rPr>
        <w:t>。</w:t>
      </w:r>
    </w:p>
    <w:p w14:paraId="2F24EBF1" w14:textId="77777777" w:rsidR="002C1BBE" w:rsidRPr="00BC16E7" w:rsidRDefault="002C1BBE" w:rsidP="00EF512D">
      <w:pPr>
        <w:adjustRightInd w:val="0"/>
        <w:snapToGrid w:val="0"/>
        <w:spacing w:afterLines="50" w:after="156"/>
        <w:ind w:firstLine="420"/>
        <w:rPr>
          <w:rFonts w:eastAsia="仿宋"/>
          <w:sz w:val="24"/>
          <w:szCs w:val="24"/>
        </w:rPr>
      </w:pPr>
      <w:r w:rsidRPr="00BC16E7">
        <w:rPr>
          <w:rFonts w:eastAsia="仿宋" w:hAnsi="仿宋"/>
          <w:sz w:val="24"/>
          <w:szCs w:val="24"/>
        </w:rPr>
        <w:t>博士学位获得者应系</w:t>
      </w:r>
      <w:r w:rsidR="00C93F4C" w:rsidRPr="00BC16E7">
        <w:rPr>
          <w:rFonts w:eastAsia="仿宋" w:hAnsi="仿宋"/>
          <w:sz w:val="24"/>
          <w:szCs w:val="24"/>
        </w:rPr>
        <w:t>统掌握</w:t>
      </w:r>
      <w:r w:rsidR="00382371">
        <w:rPr>
          <w:rFonts w:eastAsia="仿宋" w:hAnsi="仿宋" w:hint="eastAsia"/>
          <w:sz w:val="24"/>
          <w:szCs w:val="24"/>
        </w:rPr>
        <w:t>能源</w:t>
      </w:r>
      <w:r w:rsidR="00382371" w:rsidRPr="00BC16E7">
        <w:rPr>
          <w:rFonts w:eastAsia="仿宋" w:hAnsi="仿宋"/>
          <w:sz w:val="24"/>
          <w:szCs w:val="24"/>
        </w:rPr>
        <w:t>地质学</w:t>
      </w:r>
      <w:r w:rsidR="00C93F4C" w:rsidRPr="00BC16E7">
        <w:rPr>
          <w:rFonts w:eastAsia="仿宋" w:hAnsi="仿宋"/>
          <w:sz w:val="24"/>
          <w:szCs w:val="24"/>
        </w:rPr>
        <w:t>的科学理论以及相邻学科</w:t>
      </w:r>
      <w:r w:rsidR="00E579EA">
        <w:rPr>
          <w:rFonts w:eastAsia="仿宋" w:hAnsi="仿宋" w:hint="eastAsia"/>
          <w:sz w:val="24"/>
          <w:szCs w:val="24"/>
        </w:rPr>
        <w:t>知识</w:t>
      </w:r>
      <w:r w:rsidR="00C93F4C" w:rsidRPr="00BC16E7">
        <w:rPr>
          <w:rFonts w:eastAsia="仿宋" w:hAnsi="仿宋"/>
          <w:sz w:val="24"/>
          <w:szCs w:val="24"/>
        </w:rPr>
        <w:t>，并具有宽广</w:t>
      </w:r>
      <w:r w:rsidRPr="00BC16E7">
        <w:rPr>
          <w:rFonts w:eastAsia="仿宋" w:hAnsi="仿宋"/>
          <w:sz w:val="24"/>
          <w:szCs w:val="24"/>
        </w:rPr>
        <w:t>和坚实的自然科学基础，具备强的野外调查工作能力和基本实验操作技术，了解本学科的发展历史、现状和最新动态，能独立承担</w:t>
      </w:r>
      <w:r w:rsidR="00BC699E">
        <w:rPr>
          <w:rFonts w:eastAsia="仿宋" w:hAnsi="仿宋" w:hint="eastAsia"/>
          <w:sz w:val="24"/>
          <w:szCs w:val="24"/>
        </w:rPr>
        <w:t>能源</w:t>
      </w:r>
      <w:r w:rsidR="00BC699E" w:rsidRPr="00BC16E7">
        <w:rPr>
          <w:rFonts w:eastAsia="仿宋" w:hAnsi="仿宋"/>
          <w:sz w:val="24"/>
          <w:szCs w:val="24"/>
        </w:rPr>
        <w:t>地质学</w:t>
      </w:r>
      <w:r w:rsidRPr="00BC16E7">
        <w:rPr>
          <w:rFonts w:eastAsia="仿宋" w:hAnsi="仿宋"/>
          <w:sz w:val="24"/>
          <w:szCs w:val="24"/>
        </w:rPr>
        <w:t>科以及</w:t>
      </w:r>
      <w:r w:rsidR="00BC699E">
        <w:rPr>
          <w:rFonts w:eastAsia="仿宋" w:hAnsi="仿宋" w:hint="eastAsia"/>
          <w:sz w:val="24"/>
          <w:szCs w:val="24"/>
        </w:rPr>
        <w:t>与</w:t>
      </w:r>
      <w:r w:rsidRPr="00BC16E7">
        <w:rPr>
          <w:rFonts w:eastAsia="仿宋" w:hAnsi="仿宋"/>
          <w:sz w:val="24"/>
          <w:szCs w:val="24"/>
        </w:rPr>
        <w:t>其有关的研究课题及教学工作。学位论文要求具有重要的学术意义或基础应用价值，具有一定的创新与突破。论文在深度和广度两方面均需达到相应的要求。</w:t>
      </w:r>
    </w:p>
    <w:p w14:paraId="367C5963" w14:textId="77777777" w:rsidR="00F073A7" w:rsidRPr="00BC16E7" w:rsidRDefault="00EE1D65" w:rsidP="00EF512D">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5</w:t>
      </w:r>
      <w:r w:rsidR="00F073A7" w:rsidRPr="00BC16E7">
        <w:rPr>
          <w:rFonts w:ascii="黑体" w:eastAsia="黑体" w:hAnsi="黑体" w:hint="eastAsia"/>
          <w:sz w:val="24"/>
          <w:szCs w:val="24"/>
        </w:rPr>
        <w:t>、</w:t>
      </w:r>
      <w:r w:rsidRPr="00EE1D65">
        <w:rPr>
          <w:rFonts w:ascii="黑体" w:eastAsia="黑体" w:hAnsi="黑体" w:hint="eastAsia"/>
          <w:sz w:val="24"/>
          <w:szCs w:val="24"/>
        </w:rPr>
        <w:t>水文学与水资源</w:t>
      </w:r>
    </w:p>
    <w:p w14:paraId="5B7E06D3" w14:textId="77777777" w:rsidR="004A2E50" w:rsidRDefault="004A2E50" w:rsidP="00EF512D">
      <w:pPr>
        <w:adjustRightInd w:val="0"/>
        <w:snapToGrid w:val="0"/>
        <w:spacing w:afterLines="50" w:after="156"/>
        <w:ind w:firstLine="420"/>
        <w:rPr>
          <w:rFonts w:eastAsia="仿宋" w:hAnsi="仿宋"/>
          <w:sz w:val="24"/>
          <w:szCs w:val="24"/>
        </w:rPr>
      </w:pPr>
      <w:r w:rsidRPr="004A2E50">
        <w:rPr>
          <w:rFonts w:eastAsia="仿宋" w:hAnsi="仿宋" w:hint="eastAsia"/>
          <w:sz w:val="24"/>
          <w:szCs w:val="24"/>
        </w:rPr>
        <w:t>水文学</w:t>
      </w:r>
      <w:r>
        <w:rPr>
          <w:rFonts w:eastAsia="仿宋" w:hAnsi="仿宋" w:hint="eastAsia"/>
          <w:sz w:val="24"/>
          <w:szCs w:val="24"/>
        </w:rPr>
        <w:t>与</w:t>
      </w:r>
      <w:r w:rsidRPr="004A2E50">
        <w:rPr>
          <w:rFonts w:eastAsia="仿宋" w:hAnsi="仿宋" w:hint="eastAsia"/>
          <w:sz w:val="24"/>
          <w:szCs w:val="24"/>
        </w:rPr>
        <w:t>水资源是以地球科学基本理论为基础，以水资源为主要研究对象，系统</w:t>
      </w:r>
      <w:r>
        <w:rPr>
          <w:rFonts w:eastAsia="仿宋" w:hAnsi="仿宋" w:hint="eastAsia"/>
          <w:sz w:val="24"/>
          <w:szCs w:val="24"/>
        </w:rPr>
        <w:t>研究</w:t>
      </w:r>
      <w:r w:rsidRPr="004A2E50">
        <w:rPr>
          <w:rFonts w:eastAsia="仿宋" w:hAnsi="仿宋" w:hint="eastAsia"/>
          <w:sz w:val="24"/>
          <w:szCs w:val="24"/>
        </w:rPr>
        <w:t>水资源的评价、开发利用、水资源保护与管理、水资源问题防治</w:t>
      </w:r>
      <w:r>
        <w:rPr>
          <w:rFonts w:eastAsia="仿宋" w:hAnsi="仿宋" w:hint="eastAsia"/>
          <w:sz w:val="24"/>
          <w:szCs w:val="24"/>
        </w:rPr>
        <w:t>等的学科。研究</w:t>
      </w:r>
      <w:r w:rsidRPr="004A2E50">
        <w:rPr>
          <w:rFonts w:eastAsia="仿宋" w:hAnsi="仿宋" w:hint="eastAsia"/>
          <w:sz w:val="24"/>
          <w:szCs w:val="24"/>
        </w:rPr>
        <w:t>水资源的</w:t>
      </w:r>
      <w:r w:rsidR="008E3912">
        <w:rPr>
          <w:rFonts w:eastAsia="仿宋" w:hAnsi="仿宋" w:hint="eastAsia"/>
          <w:sz w:val="24"/>
          <w:szCs w:val="24"/>
        </w:rPr>
        <w:t>性质、</w:t>
      </w:r>
      <w:r w:rsidRPr="004A2E50">
        <w:rPr>
          <w:rFonts w:eastAsia="仿宋" w:hAnsi="仿宋" w:hint="eastAsia"/>
          <w:sz w:val="24"/>
          <w:szCs w:val="24"/>
        </w:rPr>
        <w:t>分布、形成、演化</w:t>
      </w:r>
      <w:r>
        <w:rPr>
          <w:rFonts w:eastAsia="仿宋" w:hAnsi="仿宋" w:hint="eastAsia"/>
          <w:sz w:val="24"/>
          <w:szCs w:val="24"/>
        </w:rPr>
        <w:t>、利用与改良，结合地表水、</w:t>
      </w:r>
      <w:r w:rsidRPr="004A2E50">
        <w:rPr>
          <w:rFonts w:eastAsia="仿宋" w:hAnsi="仿宋" w:hint="eastAsia"/>
          <w:sz w:val="24"/>
          <w:szCs w:val="24"/>
        </w:rPr>
        <w:t>地下水</w:t>
      </w:r>
      <w:r>
        <w:rPr>
          <w:rFonts w:eastAsia="仿宋" w:hAnsi="仿宋" w:hint="eastAsia"/>
          <w:sz w:val="24"/>
          <w:szCs w:val="24"/>
        </w:rPr>
        <w:t>、</w:t>
      </w:r>
      <w:r w:rsidRPr="004A2E50">
        <w:rPr>
          <w:rFonts w:eastAsia="仿宋" w:hAnsi="仿宋" w:hint="eastAsia"/>
          <w:sz w:val="24"/>
          <w:szCs w:val="24"/>
        </w:rPr>
        <w:lastRenderedPageBreak/>
        <w:t>岩土工程和环境工程的基础知识，</w:t>
      </w:r>
      <w:r>
        <w:rPr>
          <w:rFonts w:eastAsia="仿宋" w:hAnsi="仿宋" w:hint="eastAsia"/>
          <w:sz w:val="24"/>
          <w:szCs w:val="24"/>
        </w:rPr>
        <w:t>进行</w:t>
      </w:r>
      <w:r w:rsidRPr="004A2E50">
        <w:rPr>
          <w:rFonts w:eastAsia="仿宋" w:hAnsi="仿宋" w:hint="eastAsia"/>
          <w:sz w:val="24"/>
          <w:szCs w:val="24"/>
        </w:rPr>
        <w:t>水信息的采集和处理，水资源的规划与开发、评价与管理，水利工程的勘查、设计、施工，地下水环境和地质环境的监测、评价和治理等</w:t>
      </w:r>
      <w:r w:rsidR="004F299A">
        <w:rPr>
          <w:rFonts w:eastAsia="仿宋" w:hAnsi="仿宋" w:hint="eastAsia"/>
          <w:sz w:val="24"/>
          <w:szCs w:val="24"/>
        </w:rPr>
        <w:t>，并适当</w:t>
      </w:r>
      <w:r w:rsidR="004F299A" w:rsidRPr="004A2E50">
        <w:rPr>
          <w:rFonts w:eastAsia="仿宋" w:hAnsi="仿宋" w:hint="eastAsia"/>
          <w:sz w:val="24"/>
          <w:szCs w:val="24"/>
        </w:rPr>
        <w:t>向岩土工程和环境工程等方向</w:t>
      </w:r>
      <w:r w:rsidR="004F299A">
        <w:rPr>
          <w:rFonts w:eastAsia="仿宋" w:hAnsi="仿宋" w:hint="eastAsia"/>
          <w:sz w:val="24"/>
          <w:szCs w:val="24"/>
        </w:rPr>
        <w:t>拓</w:t>
      </w:r>
      <w:r w:rsidR="004F299A" w:rsidRPr="004A2E50">
        <w:rPr>
          <w:rFonts w:eastAsia="仿宋" w:hAnsi="仿宋" w:hint="eastAsia"/>
          <w:sz w:val="24"/>
          <w:szCs w:val="24"/>
        </w:rPr>
        <w:t>展</w:t>
      </w:r>
      <w:r w:rsidR="004F299A">
        <w:rPr>
          <w:rFonts w:eastAsia="仿宋" w:hAnsi="仿宋" w:hint="eastAsia"/>
          <w:sz w:val="24"/>
          <w:szCs w:val="24"/>
        </w:rPr>
        <w:t>。</w:t>
      </w:r>
    </w:p>
    <w:p w14:paraId="0CD8C105" w14:textId="77777777" w:rsidR="00F073A7" w:rsidRDefault="00F073A7" w:rsidP="00EF512D">
      <w:pPr>
        <w:adjustRightInd w:val="0"/>
        <w:snapToGrid w:val="0"/>
        <w:spacing w:afterLines="50" w:after="156"/>
        <w:ind w:firstLine="420"/>
        <w:rPr>
          <w:rFonts w:eastAsia="仿宋" w:hAnsi="仿宋"/>
          <w:sz w:val="24"/>
          <w:szCs w:val="24"/>
        </w:rPr>
      </w:pPr>
      <w:r w:rsidRPr="00940FAD">
        <w:rPr>
          <w:rFonts w:eastAsia="仿宋" w:hAnsi="仿宋" w:hint="eastAsia"/>
          <w:sz w:val="24"/>
          <w:szCs w:val="24"/>
        </w:rPr>
        <w:t>本专业的研究方向</w:t>
      </w:r>
      <w:r>
        <w:rPr>
          <w:rFonts w:eastAsia="仿宋" w:hAnsi="仿宋" w:hint="eastAsia"/>
          <w:sz w:val="24"/>
          <w:szCs w:val="24"/>
        </w:rPr>
        <w:t>主要有</w:t>
      </w:r>
      <w:r w:rsidRPr="00940FAD">
        <w:rPr>
          <w:rFonts w:eastAsia="仿宋" w:hAnsi="仿宋" w:hint="eastAsia"/>
          <w:sz w:val="24"/>
          <w:szCs w:val="24"/>
        </w:rPr>
        <w:t>：</w:t>
      </w:r>
      <w:r w:rsidR="00CF1DEB" w:rsidRPr="00CF1DEB">
        <w:rPr>
          <w:rFonts w:eastAsia="仿宋" w:hAnsi="仿宋" w:hint="eastAsia"/>
          <w:sz w:val="24"/>
          <w:szCs w:val="24"/>
        </w:rPr>
        <w:t>（</w:t>
      </w:r>
      <w:r w:rsidR="00CF1DEB" w:rsidRPr="00CF1DEB">
        <w:rPr>
          <w:rFonts w:eastAsia="仿宋" w:hAnsi="仿宋" w:hint="eastAsia"/>
          <w:sz w:val="24"/>
          <w:szCs w:val="24"/>
        </w:rPr>
        <w:t>1</w:t>
      </w:r>
      <w:r w:rsidR="00CF1DEB" w:rsidRPr="00CF1DEB">
        <w:rPr>
          <w:rFonts w:eastAsia="仿宋" w:hAnsi="仿宋" w:hint="eastAsia"/>
          <w:sz w:val="24"/>
          <w:szCs w:val="24"/>
        </w:rPr>
        <w:t>）地下水分布规律及其开发利用；（</w:t>
      </w:r>
      <w:r w:rsidR="00CF1DEB" w:rsidRPr="00CF1DEB">
        <w:rPr>
          <w:rFonts w:eastAsia="仿宋" w:hAnsi="仿宋" w:hint="eastAsia"/>
          <w:sz w:val="24"/>
          <w:szCs w:val="24"/>
        </w:rPr>
        <w:t>2</w:t>
      </w:r>
      <w:r w:rsidR="00CF1DEB" w:rsidRPr="00CF1DEB">
        <w:rPr>
          <w:rFonts w:eastAsia="仿宋" w:hAnsi="仿宋" w:hint="eastAsia"/>
          <w:sz w:val="24"/>
          <w:szCs w:val="24"/>
        </w:rPr>
        <w:t>）地下水动力学及水资源管理；（</w:t>
      </w:r>
      <w:r w:rsidR="00CF1DEB" w:rsidRPr="00CF1DEB">
        <w:rPr>
          <w:rFonts w:eastAsia="仿宋" w:hAnsi="仿宋" w:hint="eastAsia"/>
          <w:sz w:val="24"/>
          <w:szCs w:val="24"/>
        </w:rPr>
        <w:t>3</w:t>
      </w:r>
      <w:r w:rsidR="00CF1DEB" w:rsidRPr="00CF1DEB">
        <w:rPr>
          <w:rFonts w:eastAsia="仿宋" w:hAnsi="仿宋" w:hint="eastAsia"/>
          <w:sz w:val="24"/>
          <w:szCs w:val="24"/>
        </w:rPr>
        <w:t>）地下水资源评价；（</w:t>
      </w:r>
      <w:r w:rsidR="00CF1DEB" w:rsidRPr="00CF1DEB">
        <w:rPr>
          <w:rFonts w:eastAsia="仿宋" w:hAnsi="仿宋" w:hint="eastAsia"/>
          <w:sz w:val="24"/>
          <w:szCs w:val="24"/>
        </w:rPr>
        <w:t>4</w:t>
      </w:r>
      <w:r w:rsidR="00CF1DEB" w:rsidRPr="00CF1DEB">
        <w:rPr>
          <w:rFonts w:eastAsia="仿宋" w:hAnsi="仿宋" w:hint="eastAsia"/>
          <w:sz w:val="24"/>
          <w:szCs w:val="24"/>
        </w:rPr>
        <w:t>）地下水污染与水文地球化学；（</w:t>
      </w:r>
      <w:r w:rsidR="00CF1DEB" w:rsidRPr="00CF1DEB">
        <w:rPr>
          <w:rFonts w:eastAsia="仿宋" w:hAnsi="仿宋" w:hint="eastAsia"/>
          <w:sz w:val="24"/>
          <w:szCs w:val="24"/>
        </w:rPr>
        <w:t>5</w:t>
      </w:r>
      <w:r w:rsidR="00CF1DEB" w:rsidRPr="00CF1DEB">
        <w:rPr>
          <w:rFonts w:eastAsia="仿宋" w:hAnsi="仿宋" w:hint="eastAsia"/>
          <w:sz w:val="24"/>
          <w:szCs w:val="24"/>
        </w:rPr>
        <w:t>）陆地水文学；（</w:t>
      </w:r>
      <w:r w:rsidR="00CF1DEB" w:rsidRPr="00CF1DEB">
        <w:rPr>
          <w:rFonts w:eastAsia="仿宋" w:hAnsi="仿宋" w:hint="eastAsia"/>
          <w:sz w:val="24"/>
          <w:szCs w:val="24"/>
        </w:rPr>
        <w:t>6</w:t>
      </w:r>
      <w:r w:rsidR="00CF1DEB" w:rsidRPr="00CF1DEB">
        <w:rPr>
          <w:rFonts w:eastAsia="仿宋" w:hAnsi="仿宋" w:hint="eastAsia"/>
          <w:sz w:val="24"/>
          <w:szCs w:val="24"/>
        </w:rPr>
        <w:t>）包气带水文学；（</w:t>
      </w:r>
      <w:r w:rsidR="00CF1DEB" w:rsidRPr="00CF1DEB">
        <w:rPr>
          <w:rFonts w:eastAsia="仿宋" w:hAnsi="仿宋" w:hint="eastAsia"/>
          <w:sz w:val="24"/>
          <w:szCs w:val="24"/>
        </w:rPr>
        <w:t>7</w:t>
      </w:r>
      <w:r w:rsidR="00CF1DEB" w:rsidRPr="00CF1DEB">
        <w:rPr>
          <w:rFonts w:eastAsia="仿宋" w:hAnsi="仿宋" w:hint="eastAsia"/>
          <w:sz w:val="24"/>
          <w:szCs w:val="24"/>
        </w:rPr>
        <w:t>）地下水随机理论；（</w:t>
      </w:r>
      <w:r w:rsidR="00CF1DEB" w:rsidRPr="00CF1DEB">
        <w:rPr>
          <w:rFonts w:eastAsia="仿宋" w:hAnsi="仿宋" w:hint="eastAsia"/>
          <w:sz w:val="24"/>
          <w:szCs w:val="24"/>
        </w:rPr>
        <w:t>8</w:t>
      </w:r>
      <w:r w:rsidR="00CF1DEB" w:rsidRPr="00CF1DEB">
        <w:rPr>
          <w:rFonts w:eastAsia="仿宋" w:hAnsi="仿宋" w:hint="eastAsia"/>
          <w:sz w:val="24"/>
          <w:szCs w:val="24"/>
        </w:rPr>
        <w:t>）水环境与水化学</w:t>
      </w:r>
      <w:r w:rsidR="007D6EE8" w:rsidRPr="00A40CAC">
        <w:rPr>
          <w:rFonts w:eastAsia="仿宋" w:hAnsi="仿宋" w:hint="eastAsia"/>
          <w:sz w:val="24"/>
          <w:szCs w:val="24"/>
        </w:rPr>
        <w:t>。</w:t>
      </w:r>
    </w:p>
    <w:p w14:paraId="727193A9" w14:textId="77777777" w:rsidR="004A2E50" w:rsidRDefault="004A2E50" w:rsidP="00EF512D">
      <w:pPr>
        <w:adjustRightInd w:val="0"/>
        <w:snapToGrid w:val="0"/>
        <w:spacing w:afterLines="50" w:after="156"/>
        <w:ind w:firstLine="420"/>
        <w:rPr>
          <w:rFonts w:eastAsia="仿宋" w:hAnsi="仿宋"/>
          <w:sz w:val="24"/>
          <w:szCs w:val="24"/>
        </w:rPr>
      </w:pPr>
      <w:r w:rsidRPr="004A2E50">
        <w:rPr>
          <w:rFonts w:eastAsia="仿宋" w:hAnsi="仿宋" w:hint="eastAsia"/>
          <w:sz w:val="24"/>
          <w:szCs w:val="24"/>
        </w:rPr>
        <w:t>博士学位获得者应系统掌握水文学及水资源或水文地质学的基本理论，具有宽广和坚实的基础和系统深入的专门知识，了解本学科的发展历史、现状和最新动态，能独立承担与本学科有关的研究课题和教学工作。学位论文在科学上或专门技术上做出具有一定创造性的成果，具有重要的学术意义或应用价值。至少掌握一门外语，能熟练地阅读专业的外文资料，具有一定的写作能力。具有学术带头人或组织实施科学研究项目的素质以及科学严谨的学风。毕业后能够胜任高等院校、科研院所的教学、科研与技术服务工作。</w:t>
      </w:r>
    </w:p>
    <w:p w14:paraId="0A3AB91A" w14:textId="77777777" w:rsidR="00E62023" w:rsidRPr="00B17248" w:rsidRDefault="00E62023" w:rsidP="00EF512D">
      <w:pPr>
        <w:adjustRightInd w:val="0"/>
        <w:snapToGrid w:val="0"/>
        <w:spacing w:afterLines="50" w:after="156"/>
        <w:ind w:firstLine="420"/>
        <w:rPr>
          <w:rFonts w:ascii="黑体" w:eastAsia="黑体" w:hAnsi="黑体"/>
          <w:b/>
          <w:bCs/>
          <w:sz w:val="24"/>
        </w:rPr>
      </w:pPr>
      <w:r w:rsidRPr="00B17248">
        <w:rPr>
          <w:rFonts w:ascii="黑体" w:eastAsia="黑体" w:hAnsi="黑体" w:hint="eastAsia"/>
          <w:b/>
          <w:bCs/>
          <w:sz w:val="24"/>
        </w:rPr>
        <w:t>三、修业年限</w:t>
      </w:r>
    </w:p>
    <w:p w14:paraId="09DBD3EB" w14:textId="77777777" w:rsidR="00012A2E" w:rsidRDefault="00E62023" w:rsidP="00EF512D">
      <w:pPr>
        <w:spacing w:afterLines="50" w:after="156" w:line="320" w:lineRule="exact"/>
        <w:ind w:firstLine="420"/>
        <w:rPr>
          <w:rFonts w:eastAsia="仿宋" w:hAnsi="仿宋"/>
          <w:sz w:val="24"/>
          <w:szCs w:val="24"/>
        </w:rPr>
      </w:pPr>
      <w:r w:rsidRPr="00B17248">
        <w:rPr>
          <w:rFonts w:eastAsia="仿宋" w:hAnsi="仿宋" w:hint="eastAsia"/>
          <w:sz w:val="24"/>
          <w:szCs w:val="24"/>
        </w:rPr>
        <w:t>普通</w:t>
      </w:r>
      <w:r w:rsidRPr="00B17248">
        <w:rPr>
          <w:rFonts w:eastAsia="仿宋" w:hAnsi="仿宋"/>
          <w:sz w:val="24"/>
          <w:szCs w:val="24"/>
        </w:rPr>
        <w:t>博士生基本</w:t>
      </w:r>
      <w:r w:rsidRPr="00B17248">
        <w:rPr>
          <w:rFonts w:eastAsia="仿宋" w:hAnsi="仿宋" w:hint="eastAsia"/>
          <w:sz w:val="24"/>
          <w:szCs w:val="24"/>
        </w:rPr>
        <w:t>修业年限为</w:t>
      </w:r>
      <w:r w:rsidRPr="00B17248">
        <w:rPr>
          <w:rFonts w:eastAsia="仿宋" w:hAnsi="仿宋"/>
          <w:sz w:val="24"/>
          <w:szCs w:val="24"/>
        </w:rPr>
        <w:t>四年，最长</w:t>
      </w:r>
      <w:r w:rsidRPr="00B17248">
        <w:rPr>
          <w:rFonts w:eastAsia="仿宋" w:hAnsi="仿宋" w:hint="eastAsia"/>
          <w:sz w:val="24"/>
          <w:szCs w:val="24"/>
        </w:rPr>
        <w:t>修业年限为</w:t>
      </w:r>
      <w:r w:rsidRPr="00B17248">
        <w:rPr>
          <w:rFonts w:eastAsia="仿宋" w:hAnsi="仿宋"/>
          <w:sz w:val="24"/>
          <w:szCs w:val="24"/>
        </w:rPr>
        <w:t>八年；</w:t>
      </w:r>
      <w:proofErr w:type="gramStart"/>
      <w:r w:rsidRPr="00B17248">
        <w:rPr>
          <w:rFonts w:eastAsia="仿宋" w:hAnsi="仿宋" w:hint="eastAsia"/>
          <w:sz w:val="24"/>
          <w:szCs w:val="24"/>
        </w:rPr>
        <w:t>直博生</w:t>
      </w:r>
      <w:proofErr w:type="gramEnd"/>
      <w:r w:rsidRPr="00B17248">
        <w:rPr>
          <w:rFonts w:eastAsia="仿宋" w:hAnsi="仿宋"/>
          <w:sz w:val="24"/>
          <w:szCs w:val="24"/>
        </w:rPr>
        <w:t>基本</w:t>
      </w:r>
      <w:r w:rsidRPr="00B17248">
        <w:rPr>
          <w:rFonts w:eastAsia="仿宋" w:hAnsi="仿宋" w:hint="eastAsia"/>
          <w:sz w:val="24"/>
          <w:szCs w:val="24"/>
        </w:rPr>
        <w:t>修业年限为</w:t>
      </w:r>
      <w:r w:rsidRPr="00B17248">
        <w:rPr>
          <w:rFonts w:eastAsia="仿宋" w:hAnsi="仿宋"/>
          <w:sz w:val="24"/>
          <w:szCs w:val="24"/>
        </w:rPr>
        <w:t>五年，最长</w:t>
      </w:r>
      <w:r w:rsidRPr="00B17248">
        <w:rPr>
          <w:rFonts w:eastAsia="仿宋" w:hAnsi="仿宋" w:hint="eastAsia"/>
          <w:sz w:val="24"/>
          <w:szCs w:val="24"/>
        </w:rPr>
        <w:t>修业年限为</w:t>
      </w:r>
      <w:r w:rsidRPr="00B17248">
        <w:rPr>
          <w:rFonts w:eastAsia="仿宋" w:hAnsi="仿宋"/>
          <w:sz w:val="24"/>
          <w:szCs w:val="24"/>
        </w:rPr>
        <w:t>八年</w:t>
      </w:r>
      <w:r w:rsidRPr="00B17248">
        <w:rPr>
          <w:rFonts w:eastAsia="仿宋" w:hAnsi="仿宋" w:hint="eastAsia"/>
          <w:sz w:val="24"/>
          <w:szCs w:val="24"/>
        </w:rPr>
        <w:t>。</w:t>
      </w:r>
    </w:p>
    <w:p w14:paraId="515D9E0F" w14:textId="77777777" w:rsidR="002C1BBE" w:rsidRPr="00E62023" w:rsidRDefault="00012A2E" w:rsidP="00EF512D">
      <w:pPr>
        <w:spacing w:afterLines="50" w:after="156" w:line="320" w:lineRule="exact"/>
        <w:ind w:firstLine="420"/>
        <w:rPr>
          <w:rFonts w:eastAsia="仿宋" w:hAnsi="仿宋"/>
          <w:sz w:val="24"/>
          <w:szCs w:val="24"/>
        </w:rPr>
      </w:pPr>
      <w:r>
        <w:rPr>
          <w:rFonts w:eastAsia="仿宋_GB2312" w:hint="eastAsia"/>
          <w:kern w:val="0"/>
          <w:sz w:val="24"/>
        </w:rPr>
        <w:t>研究生</w:t>
      </w:r>
      <w:r w:rsidRPr="00F247C6">
        <w:rPr>
          <w:rFonts w:eastAsia="仿宋_GB2312"/>
          <w:kern w:val="0"/>
          <w:sz w:val="24"/>
        </w:rPr>
        <w:t>若提出提前毕业</w:t>
      </w:r>
      <w:r>
        <w:rPr>
          <w:rFonts w:eastAsia="仿宋_GB2312" w:hint="eastAsia"/>
          <w:kern w:val="0"/>
          <w:sz w:val="24"/>
        </w:rPr>
        <w:t>的申请</w:t>
      </w:r>
      <w:r w:rsidRPr="00F247C6">
        <w:rPr>
          <w:rFonts w:eastAsia="仿宋_GB2312"/>
          <w:kern w:val="0"/>
          <w:sz w:val="24"/>
        </w:rPr>
        <w:t>，其博士研究生</w:t>
      </w:r>
      <w:r>
        <w:rPr>
          <w:rFonts w:eastAsia="仿宋_GB2312" w:hint="eastAsia"/>
          <w:kern w:val="0"/>
          <w:sz w:val="24"/>
        </w:rPr>
        <w:t>阶段（</w:t>
      </w:r>
      <w:proofErr w:type="gramStart"/>
      <w:r>
        <w:rPr>
          <w:rFonts w:eastAsia="仿宋_GB2312" w:hint="eastAsia"/>
          <w:kern w:val="0"/>
          <w:sz w:val="24"/>
        </w:rPr>
        <w:t>直博生</w:t>
      </w:r>
      <w:proofErr w:type="gramEnd"/>
      <w:r>
        <w:rPr>
          <w:rFonts w:eastAsia="仿宋_GB2312" w:hint="eastAsia"/>
          <w:kern w:val="0"/>
          <w:sz w:val="24"/>
        </w:rPr>
        <w:t>从第三年开始计算）的</w:t>
      </w:r>
      <w:r w:rsidRPr="00F247C6">
        <w:rPr>
          <w:rFonts w:eastAsia="仿宋_GB2312"/>
          <w:kern w:val="0"/>
          <w:sz w:val="24"/>
        </w:rPr>
        <w:t>修读年限不得低于</w:t>
      </w:r>
      <w:r w:rsidRPr="00F247C6">
        <w:rPr>
          <w:rFonts w:eastAsia="仿宋_GB2312"/>
          <w:kern w:val="0"/>
          <w:sz w:val="24"/>
        </w:rPr>
        <w:t>3</w:t>
      </w:r>
      <w:r w:rsidRPr="00F247C6">
        <w:rPr>
          <w:rFonts w:eastAsia="仿宋_GB2312"/>
          <w:kern w:val="0"/>
          <w:sz w:val="24"/>
        </w:rPr>
        <w:t>年，获得的学术成果</w:t>
      </w:r>
      <w:r>
        <w:rPr>
          <w:rFonts w:eastAsia="仿宋_GB2312" w:hint="eastAsia"/>
          <w:kern w:val="0"/>
          <w:sz w:val="24"/>
        </w:rPr>
        <w:t>需达到申请博士学位的最低标准，具体标准参见《</w:t>
      </w:r>
      <w:r w:rsidRPr="00E92E15">
        <w:rPr>
          <w:rFonts w:eastAsia="仿宋_GB2312" w:hint="eastAsia"/>
          <w:kern w:val="0"/>
          <w:sz w:val="24"/>
        </w:rPr>
        <w:t>南京大学地球科学与工程学院申请博士学位最低标准</w:t>
      </w:r>
      <w:r>
        <w:rPr>
          <w:rFonts w:eastAsia="仿宋_GB2312" w:hint="eastAsia"/>
          <w:kern w:val="0"/>
          <w:sz w:val="24"/>
        </w:rPr>
        <w:t>》（</w:t>
      </w:r>
      <w:r>
        <w:rPr>
          <w:rFonts w:eastAsia="仿宋_GB2312" w:hint="eastAsia"/>
          <w:kern w:val="0"/>
          <w:sz w:val="24"/>
        </w:rPr>
        <w:t>2020</w:t>
      </w:r>
      <w:r>
        <w:rPr>
          <w:rFonts w:eastAsia="仿宋_GB2312" w:hint="eastAsia"/>
          <w:kern w:val="0"/>
          <w:sz w:val="24"/>
        </w:rPr>
        <w:t>）。</w:t>
      </w:r>
    </w:p>
    <w:p w14:paraId="0F858E6D" w14:textId="77777777" w:rsidR="00B51B99" w:rsidRPr="00B51B99" w:rsidRDefault="00B51B99" w:rsidP="00EF512D">
      <w:pPr>
        <w:adjustRightInd w:val="0"/>
        <w:snapToGrid w:val="0"/>
        <w:spacing w:afterLines="50" w:after="156"/>
        <w:ind w:firstLineChars="200" w:firstLine="482"/>
        <w:rPr>
          <w:rFonts w:ascii="黑体" w:eastAsia="黑体" w:hAnsi="黑体"/>
          <w:b/>
          <w:bCs/>
          <w:sz w:val="24"/>
        </w:rPr>
      </w:pPr>
      <w:r w:rsidRPr="00B51B99">
        <w:rPr>
          <w:rFonts w:ascii="黑体" w:eastAsia="黑体" w:hAnsi="黑体" w:hint="eastAsia"/>
          <w:b/>
          <w:bCs/>
          <w:sz w:val="24"/>
        </w:rPr>
        <w:t>四、培养方式</w:t>
      </w:r>
    </w:p>
    <w:p w14:paraId="11B5B16F" w14:textId="77777777" w:rsidR="001C5833" w:rsidRPr="001C5833" w:rsidRDefault="001C5833" w:rsidP="00EF512D">
      <w:pPr>
        <w:adjustRightInd w:val="0"/>
        <w:snapToGrid w:val="0"/>
        <w:spacing w:afterLines="50" w:after="156"/>
        <w:ind w:left="4" w:firstLine="420"/>
        <w:rPr>
          <w:rFonts w:ascii="仿宋" w:eastAsia="仿宋" w:hAnsi="仿宋"/>
          <w:sz w:val="24"/>
          <w:szCs w:val="24"/>
        </w:rPr>
      </w:pPr>
      <w:r w:rsidRPr="001C5833">
        <w:rPr>
          <w:rFonts w:ascii="黑体" w:eastAsia="黑体" w:hAnsi="黑体" w:hint="eastAsia"/>
          <w:sz w:val="24"/>
          <w:szCs w:val="24"/>
        </w:rPr>
        <w:t>1、落实“立德树人”职责，明确导师是研究生培养第一责任人。</w:t>
      </w:r>
      <w:r w:rsidR="00E13B56" w:rsidRPr="00E13B56">
        <w:rPr>
          <w:rFonts w:ascii="仿宋" w:eastAsia="仿宋" w:hAnsi="仿宋" w:hint="eastAsia"/>
          <w:sz w:val="24"/>
          <w:szCs w:val="24"/>
        </w:rPr>
        <w:t>从学校-学院-教研室-导师四个维度</w:t>
      </w:r>
      <w:r w:rsidRPr="001C5833">
        <w:rPr>
          <w:rFonts w:ascii="仿宋" w:eastAsia="仿宋" w:hAnsi="仿宋" w:hint="eastAsia"/>
          <w:sz w:val="24"/>
          <w:szCs w:val="24"/>
        </w:rPr>
        <w:t>着力塑造以“立德树人第一责任人”为核心的博士生导师教育文化观，强化博士生导师立德树人的责任感和使命感，</w:t>
      </w:r>
      <w:r w:rsidR="00E13B56">
        <w:rPr>
          <w:rFonts w:ascii="仿宋" w:eastAsia="仿宋" w:hAnsi="仿宋" w:hint="eastAsia"/>
          <w:sz w:val="24"/>
          <w:szCs w:val="24"/>
        </w:rPr>
        <w:t>加强导师培训和交流，</w:t>
      </w:r>
      <w:r w:rsidRPr="001C5833">
        <w:rPr>
          <w:rFonts w:ascii="仿宋" w:eastAsia="仿宋" w:hAnsi="仿宋" w:hint="eastAsia"/>
          <w:sz w:val="24"/>
          <w:szCs w:val="24"/>
        </w:rPr>
        <w:t>引导博士生导师做好博士生求知的指导者、学术的引路人和品德的垂范者。</w:t>
      </w:r>
      <w:r w:rsidRPr="001C5833">
        <w:rPr>
          <w:rFonts w:ascii="仿宋" w:eastAsia="仿宋" w:hAnsi="仿宋"/>
          <w:sz w:val="24"/>
          <w:szCs w:val="24"/>
        </w:rPr>
        <w:t>导师</w:t>
      </w:r>
      <w:r w:rsidR="000A03FF" w:rsidRPr="000A03FF">
        <w:rPr>
          <w:rFonts w:ascii="仿宋" w:eastAsia="仿宋" w:hAnsi="仿宋" w:hint="eastAsia"/>
          <w:sz w:val="24"/>
          <w:szCs w:val="24"/>
        </w:rPr>
        <w:t>负责成立指导小组，</w:t>
      </w:r>
      <w:r w:rsidR="000A03FF" w:rsidRPr="001C5833">
        <w:rPr>
          <w:rFonts w:ascii="仿宋" w:eastAsia="仿宋" w:hAnsi="仿宋" w:hint="eastAsia"/>
          <w:sz w:val="24"/>
          <w:szCs w:val="24"/>
        </w:rPr>
        <w:t>加强对研究生的培养过程管理</w:t>
      </w:r>
      <w:r w:rsidR="000A03FF" w:rsidRPr="000A03FF">
        <w:rPr>
          <w:rFonts w:ascii="仿宋" w:eastAsia="仿宋" w:hAnsi="仿宋" w:hint="eastAsia"/>
          <w:sz w:val="24"/>
          <w:szCs w:val="24"/>
        </w:rPr>
        <w:t>，</w:t>
      </w:r>
      <w:r w:rsidR="000A03FF">
        <w:rPr>
          <w:rFonts w:ascii="仿宋" w:eastAsia="仿宋" w:hAnsi="仿宋" w:hint="eastAsia"/>
          <w:sz w:val="24"/>
          <w:szCs w:val="24"/>
        </w:rPr>
        <w:t>为每个博士生</w:t>
      </w:r>
      <w:r w:rsidR="000A03FF" w:rsidRPr="000A03FF">
        <w:rPr>
          <w:rFonts w:ascii="仿宋" w:eastAsia="仿宋" w:hAnsi="仿宋" w:hint="eastAsia"/>
          <w:sz w:val="24"/>
          <w:szCs w:val="24"/>
        </w:rPr>
        <w:t>制定培养计划</w:t>
      </w:r>
      <w:r w:rsidRPr="001C5833">
        <w:rPr>
          <w:rFonts w:ascii="仿宋" w:eastAsia="仿宋" w:hAnsi="仿宋" w:hint="eastAsia"/>
          <w:sz w:val="24"/>
          <w:szCs w:val="24"/>
        </w:rPr>
        <w:t>，</w:t>
      </w:r>
      <w:r w:rsidR="000A03FF">
        <w:rPr>
          <w:rFonts w:ascii="仿宋" w:eastAsia="仿宋" w:hAnsi="仿宋" w:hint="eastAsia"/>
          <w:sz w:val="24"/>
          <w:szCs w:val="24"/>
        </w:rPr>
        <w:t>并</w:t>
      </w:r>
      <w:r w:rsidRPr="001C5833">
        <w:rPr>
          <w:rFonts w:ascii="仿宋" w:eastAsia="仿宋" w:hAnsi="仿宋" w:hint="eastAsia"/>
          <w:sz w:val="24"/>
          <w:szCs w:val="24"/>
        </w:rPr>
        <w:t>可根据实际情况适度调整研究生的培养计划，使研究生培养、立德树人、科学研究紧密结合起来。</w:t>
      </w:r>
    </w:p>
    <w:p w14:paraId="0264ADE5" w14:textId="77777777" w:rsidR="001C5833" w:rsidRDefault="001C5833" w:rsidP="00EF512D">
      <w:pPr>
        <w:adjustRightInd w:val="0"/>
        <w:snapToGrid w:val="0"/>
        <w:spacing w:afterLines="50" w:after="156"/>
        <w:ind w:left="4" w:firstLine="420"/>
        <w:rPr>
          <w:rFonts w:eastAsia="仿宋" w:hAnsi="仿宋"/>
          <w:sz w:val="24"/>
          <w:szCs w:val="24"/>
        </w:rPr>
      </w:pPr>
      <w:r w:rsidRPr="003701E9">
        <w:rPr>
          <w:rFonts w:ascii="黑体" w:eastAsia="黑体" w:hAnsi="黑体" w:hint="eastAsia"/>
          <w:sz w:val="24"/>
          <w:szCs w:val="24"/>
        </w:rPr>
        <w:t>2、</w:t>
      </w:r>
      <w:r w:rsidR="003701E9" w:rsidRPr="003701E9">
        <w:rPr>
          <w:rFonts w:ascii="黑体" w:eastAsia="黑体" w:hAnsi="黑体" w:hint="eastAsia"/>
          <w:sz w:val="24"/>
          <w:szCs w:val="24"/>
        </w:rPr>
        <w:t>强化</w:t>
      </w:r>
      <w:r w:rsidRPr="003701E9">
        <w:rPr>
          <w:rFonts w:ascii="黑体" w:eastAsia="黑体" w:hAnsi="黑体"/>
          <w:sz w:val="24"/>
          <w:szCs w:val="24"/>
        </w:rPr>
        <w:t>研究生课程学习，夯实学业基础</w:t>
      </w:r>
      <w:r w:rsidR="003701E9" w:rsidRPr="003701E9">
        <w:rPr>
          <w:rFonts w:ascii="黑体" w:eastAsia="黑体" w:hAnsi="黑体" w:hint="eastAsia"/>
          <w:sz w:val="24"/>
          <w:szCs w:val="24"/>
        </w:rPr>
        <w:t>。</w:t>
      </w:r>
      <w:r w:rsidRPr="001C5833">
        <w:rPr>
          <w:rFonts w:eastAsia="仿宋" w:hAnsi="仿宋"/>
          <w:sz w:val="24"/>
          <w:szCs w:val="24"/>
        </w:rPr>
        <w:t>学院</w:t>
      </w:r>
      <w:r w:rsidR="00E04CFA">
        <w:rPr>
          <w:rFonts w:eastAsia="仿宋" w:hAnsi="仿宋" w:hint="eastAsia"/>
          <w:sz w:val="24"/>
          <w:szCs w:val="24"/>
        </w:rPr>
        <w:t>督促</w:t>
      </w:r>
      <w:r w:rsidRPr="001C5833">
        <w:rPr>
          <w:rFonts w:eastAsia="仿宋" w:hAnsi="仿宋"/>
          <w:sz w:val="24"/>
          <w:szCs w:val="24"/>
        </w:rPr>
        <w:t>研究生专业课程的授课教师或授课小组结合学科发展前沿积极准备课程授课计划和内容，</w:t>
      </w:r>
      <w:r w:rsidR="00E04CFA">
        <w:rPr>
          <w:rFonts w:eastAsia="仿宋" w:hAnsi="仿宋" w:hint="eastAsia"/>
          <w:sz w:val="24"/>
          <w:szCs w:val="24"/>
        </w:rPr>
        <w:t>确保</w:t>
      </w:r>
      <w:r w:rsidRPr="001C5833">
        <w:rPr>
          <w:rFonts w:eastAsia="仿宋" w:hAnsi="仿宋"/>
          <w:sz w:val="24"/>
          <w:szCs w:val="24"/>
        </w:rPr>
        <w:t>授课质量，严格教学纪律</w:t>
      </w:r>
      <w:r w:rsidR="00E04CFA">
        <w:rPr>
          <w:rFonts w:eastAsia="仿宋" w:hAnsi="仿宋" w:hint="eastAsia"/>
          <w:sz w:val="24"/>
          <w:szCs w:val="24"/>
        </w:rPr>
        <w:t>和</w:t>
      </w:r>
      <w:r w:rsidRPr="001C5833">
        <w:rPr>
          <w:rFonts w:eastAsia="仿宋" w:hAnsi="仿宋"/>
          <w:sz w:val="24"/>
          <w:szCs w:val="24"/>
        </w:rPr>
        <w:t>课程</w:t>
      </w:r>
      <w:r w:rsidR="00E04CFA">
        <w:rPr>
          <w:rFonts w:eastAsia="仿宋" w:hAnsi="仿宋" w:hint="eastAsia"/>
          <w:sz w:val="24"/>
          <w:szCs w:val="24"/>
        </w:rPr>
        <w:t>考核</w:t>
      </w:r>
      <w:r w:rsidR="001D6B88">
        <w:rPr>
          <w:rFonts w:eastAsia="仿宋" w:hAnsi="仿宋" w:hint="eastAsia"/>
          <w:sz w:val="24"/>
          <w:szCs w:val="24"/>
        </w:rPr>
        <w:t>。</w:t>
      </w:r>
      <w:r w:rsidR="000A03FF" w:rsidRPr="000A03FF">
        <w:rPr>
          <w:rFonts w:eastAsia="仿宋" w:hAnsi="仿宋" w:hint="eastAsia"/>
          <w:sz w:val="24"/>
          <w:szCs w:val="24"/>
        </w:rPr>
        <w:t>公共课（外语和政治）以讲授为主，辅以自学</w:t>
      </w:r>
      <w:r w:rsidR="001D6B88">
        <w:rPr>
          <w:rFonts w:eastAsia="仿宋" w:hAnsi="仿宋" w:hint="eastAsia"/>
          <w:sz w:val="24"/>
          <w:szCs w:val="24"/>
        </w:rPr>
        <w:t>；</w:t>
      </w:r>
      <w:r w:rsidR="000A03FF" w:rsidRPr="000A03FF">
        <w:rPr>
          <w:rFonts w:eastAsia="仿宋" w:hAnsi="仿宋" w:hint="eastAsia"/>
          <w:sz w:val="24"/>
          <w:szCs w:val="24"/>
        </w:rPr>
        <w:t>基础课和专业课采取讲课、自习、课堂讨论、习题、实验等多种方式，视课程而异。</w:t>
      </w:r>
      <w:r w:rsidR="00E04CFA">
        <w:rPr>
          <w:rFonts w:eastAsia="仿宋" w:hAnsi="仿宋" w:hint="eastAsia"/>
          <w:sz w:val="24"/>
          <w:szCs w:val="24"/>
        </w:rPr>
        <w:t>学生认真完成课程修读，</w:t>
      </w:r>
      <w:r w:rsidR="00E04CFA" w:rsidRPr="001C5833">
        <w:rPr>
          <w:rFonts w:eastAsia="仿宋" w:hAnsi="仿宋"/>
          <w:sz w:val="24"/>
          <w:szCs w:val="24"/>
        </w:rPr>
        <w:t>成绩须达到我院对于学位授予的要求</w:t>
      </w:r>
      <w:r w:rsidRPr="001C5833">
        <w:rPr>
          <w:rFonts w:eastAsia="仿宋" w:hAnsi="仿宋"/>
          <w:sz w:val="24"/>
          <w:szCs w:val="24"/>
        </w:rPr>
        <w:t>。</w:t>
      </w:r>
    </w:p>
    <w:p w14:paraId="6B6FD100" w14:textId="77777777" w:rsidR="002C1BBE" w:rsidRPr="00B51B99" w:rsidRDefault="00520D14" w:rsidP="00EF512D">
      <w:pPr>
        <w:adjustRightInd w:val="0"/>
        <w:snapToGrid w:val="0"/>
        <w:spacing w:afterLines="50" w:after="156"/>
        <w:ind w:left="4" w:firstLine="420"/>
        <w:rPr>
          <w:rFonts w:ascii="宋体"/>
          <w:b/>
          <w:bCs/>
          <w:sz w:val="24"/>
        </w:rPr>
      </w:pPr>
      <w:r w:rsidRPr="00520D14">
        <w:rPr>
          <w:rFonts w:ascii="黑体" w:eastAsia="黑体" w:hAnsi="黑体" w:cs="宋体" w:hint="eastAsia"/>
          <w:kern w:val="0"/>
          <w:sz w:val="24"/>
        </w:rPr>
        <w:t>3、五育并举，加强研究生全方面培养。</w:t>
      </w:r>
      <w:r w:rsidR="000A03FF">
        <w:rPr>
          <w:rFonts w:ascii="仿宋_GB2312" w:eastAsia="仿宋_GB2312" w:hAnsi="宋体" w:cs="宋体" w:hint="eastAsia"/>
          <w:kern w:val="0"/>
          <w:sz w:val="24"/>
        </w:rPr>
        <w:t>鼓励</w:t>
      </w:r>
      <w:r>
        <w:rPr>
          <w:rFonts w:ascii="仿宋_GB2312" w:eastAsia="仿宋_GB2312" w:hAnsi="宋体" w:cs="宋体" w:hint="eastAsia"/>
          <w:kern w:val="0"/>
          <w:sz w:val="24"/>
        </w:rPr>
        <w:t>研究生积极参加学院和教研室老师们开展的学术活动和学术报告会，积极参加导师课题，认真完成相关的科考和室内实验任务</w:t>
      </w:r>
      <w:r w:rsidR="000A03FF">
        <w:rPr>
          <w:rFonts w:ascii="仿宋_GB2312" w:eastAsia="仿宋_GB2312" w:hAnsi="宋体" w:cs="宋体" w:hint="eastAsia"/>
          <w:kern w:val="0"/>
          <w:sz w:val="24"/>
        </w:rPr>
        <w:t>；</w:t>
      </w:r>
      <w:r w:rsidR="001D6B88">
        <w:rPr>
          <w:rFonts w:ascii="仿宋_GB2312" w:eastAsia="仿宋_GB2312" w:hAnsi="宋体" w:cs="宋体" w:hint="eastAsia"/>
          <w:kern w:val="0"/>
          <w:sz w:val="24"/>
        </w:rPr>
        <w:t>组织和</w:t>
      </w:r>
      <w:r w:rsidR="000A03FF">
        <w:rPr>
          <w:rFonts w:ascii="仿宋_GB2312" w:eastAsia="仿宋_GB2312" w:hAnsi="宋体" w:cs="宋体" w:hint="eastAsia"/>
          <w:kern w:val="0"/>
          <w:sz w:val="24"/>
        </w:rPr>
        <w:t>鼓励研究生参加集体各项文体和学术活动，培养服务意识和奉献精神</w:t>
      </w:r>
      <w:r w:rsidR="001D6B88">
        <w:rPr>
          <w:rFonts w:ascii="仿宋_GB2312" w:eastAsia="仿宋_GB2312" w:hAnsi="宋体" w:cs="宋体" w:hint="eastAsia"/>
          <w:kern w:val="0"/>
          <w:sz w:val="24"/>
        </w:rPr>
        <w:t>。</w:t>
      </w:r>
    </w:p>
    <w:p w14:paraId="3BB1F0A7" w14:textId="77777777" w:rsidR="00EE6698" w:rsidRPr="00EE6698" w:rsidRDefault="00EE6698" w:rsidP="00EF512D">
      <w:pPr>
        <w:adjustRightInd w:val="0"/>
        <w:snapToGrid w:val="0"/>
        <w:spacing w:afterLines="50" w:after="156"/>
        <w:ind w:firstLine="420"/>
        <w:rPr>
          <w:rFonts w:ascii="黑体" w:eastAsia="黑体" w:hAnsi="黑体"/>
          <w:b/>
          <w:bCs/>
          <w:sz w:val="24"/>
        </w:rPr>
      </w:pPr>
      <w:r w:rsidRPr="00EE6698">
        <w:rPr>
          <w:rFonts w:ascii="黑体" w:eastAsia="黑体" w:hAnsi="黑体" w:hint="eastAsia"/>
          <w:b/>
          <w:bCs/>
          <w:sz w:val="24"/>
        </w:rPr>
        <w:t>五</w:t>
      </w:r>
      <w:r w:rsidR="002C1BBE" w:rsidRPr="00EE6698">
        <w:rPr>
          <w:rFonts w:ascii="黑体" w:eastAsia="黑体" w:hAnsi="黑体" w:hint="eastAsia"/>
          <w:b/>
          <w:bCs/>
          <w:sz w:val="24"/>
        </w:rPr>
        <w:t>、课程设置</w:t>
      </w:r>
    </w:p>
    <w:p w14:paraId="346A069E" w14:textId="77777777" w:rsidR="002C1BBE" w:rsidRPr="00EE6698" w:rsidRDefault="00EE6698" w:rsidP="00EF512D">
      <w:pPr>
        <w:adjustRightInd w:val="0"/>
        <w:snapToGrid w:val="0"/>
        <w:spacing w:afterLines="50" w:after="156"/>
        <w:ind w:firstLineChars="196" w:firstLine="470"/>
        <w:rPr>
          <w:rFonts w:ascii="黑体" w:eastAsia="黑体" w:hAnsi="黑体"/>
          <w:bCs/>
          <w:sz w:val="24"/>
        </w:rPr>
      </w:pPr>
      <w:r w:rsidRPr="00EE6698">
        <w:rPr>
          <w:rFonts w:ascii="黑体" w:eastAsia="黑体" w:hAnsi="黑体" w:hint="eastAsia"/>
          <w:bCs/>
          <w:sz w:val="24"/>
        </w:rPr>
        <w:t>1、公共课</w:t>
      </w:r>
    </w:p>
    <w:p w14:paraId="628CADF8" w14:textId="77777777" w:rsidR="0058097B" w:rsidRDefault="005F7BC5" w:rsidP="00EF512D">
      <w:pPr>
        <w:adjustRightInd w:val="0"/>
        <w:snapToGrid w:val="0"/>
        <w:spacing w:afterLines="50" w:after="156"/>
        <w:ind w:firstLine="420"/>
        <w:rPr>
          <w:rFonts w:ascii="仿宋" w:eastAsia="仿宋" w:hAnsi="仿宋"/>
          <w:b/>
          <w:sz w:val="24"/>
          <w:szCs w:val="24"/>
        </w:rPr>
      </w:pPr>
      <w:r w:rsidRPr="00AB7FD0">
        <w:rPr>
          <w:rFonts w:ascii="仿宋" w:eastAsia="仿宋" w:hAnsi="仿宋" w:hint="eastAsia"/>
          <w:b/>
          <w:sz w:val="24"/>
          <w:szCs w:val="24"/>
        </w:rPr>
        <w:lastRenderedPageBreak/>
        <w:t>（1）政治：</w:t>
      </w:r>
    </w:p>
    <w:p w14:paraId="49FAE360" w14:textId="77777777" w:rsidR="005F7BC5" w:rsidRPr="0058097B" w:rsidRDefault="005F7BC5" w:rsidP="00EF512D">
      <w:pPr>
        <w:adjustRightInd w:val="0"/>
        <w:snapToGrid w:val="0"/>
        <w:spacing w:afterLines="50" w:after="156"/>
        <w:ind w:firstLine="420"/>
        <w:rPr>
          <w:rFonts w:ascii="仿宋" w:eastAsia="仿宋" w:hAnsi="仿宋"/>
          <w:b/>
          <w:sz w:val="24"/>
          <w:szCs w:val="24"/>
        </w:rPr>
      </w:pPr>
      <w:proofErr w:type="gramStart"/>
      <w:r w:rsidRPr="00944265">
        <w:rPr>
          <w:rFonts w:ascii="仿宋" w:eastAsia="仿宋" w:hAnsi="仿宋" w:hint="eastAsia"/>
          <w:b/>
          <w:sz w:val="24"/>
          <w:szCs w:val="24"/>
        </w:rPr>
        <w:t>直博生</w:t>
      </w:r>
      <w:proofErr w:type="gramEnd"/>
      <w:r w:rsidRPr="00944265">
        <w:rPr>
          <w:rFonts w:ascii="仿宋" w:eastAsia="仿宋" w:hAnsi="仿宋" w:hint="eastAsia"/>
          <w:b/>
          <w:sz w:val="24"/>
          <w:szCs w:val="24"/>
        </w:rPr>
        <w:t>：</w:t>
      </w:r>
      <w:proofErr w:type="gramStart"/>
      <w:r>
        <w:rPr>
          <w:rFonts w:ascii="仿宋" w:eastAsia="仿宋" w:hAnsi="仿宋" w:hint="eastAsia"/>
          <w:sz w:val="24"/>
          <w:szCs w:val="24"/>
        </w:rPr>
        <w:t>需修三门</w:t>
      </w:r>
      <w:proofErr w:type="gramEnd"/>
      <w:r>
        <w:rPr>
          <w:rFonts w:ascii="仿宋" w:eastAsia="仿宋" w:hAnsi="仿宋" w:hint="eastAsia"/>
          <w:sz w:val="24"/>
          <w:szCs w:val="24"/>
        </w:rPr>
        <w:t>。</w:t>
      </w:r>
      <w:r w:rsidRPr="005F7BC5">
        <w:rPr>
          <w:rFonts w:ascii="仿宋" w:eastAsia="仿宋" w:hAnsi="仿宋" w:hint="eastAsia"/>
          <w:sz w:val="24"/>
          <w:szCs w:val="24"/>
        </w:rPr>
        <w:t>第一门为硕士政治课程“中国特色社会主义理论与实践</w:t>
      </w:r>
      <w:r w:rsidR="002A11E9">
        <w:rPr>
          <w:rFonts w:ascii="仿宋" w:eastAsia="仿宋" w:hAnsi="仿宋" w:hint="eastAsia"/>
          <w:sz w:val="24"/>
          <w:szCs w:val="24"/>
        </w:rPr>
        <w:t>研究</w:t>
      </w:r>
      <w:r w:rsidRPr="005F7BC5">
        <w:rPr>
          <w:rFonts w:ascii="仿宋" w:eastAsia="仿宋" w:hAnsi="仿宋" w:hint="eastAsia"/>
          <w:sz w:val="24"/>
          <w:szCs w:val="24"/>
        </w:rPr>
        <w:t>”，秋季学期开设；第二门从“自</w:t>
      </w:r>
      <w:r w:rsidR="002A11E9">
        <w:rPr>
          <w:rFonts w:ascii="仿宋" w:eastAsia="仿宋" w:hAnsi="仿宋" w:hint="eastAsia"/>
          <w:sz w:val="24"/>
          <w:szCs w:val="24"/>
        </w:rPr>
        <w:t>然辩证法概论”、“马克思主义与社会科学方法论”和“马克思主义经典著作</w:t>
      </w:r>
      <w:r w:rsidRPr="005F7BC5">
        <w:rPr>
          <w:rFonts w:ascii="仿宋" w:eastAsia="仿宋" w:hAnsi="仿宋" w:hint="eastAsia"/>
          <w:sz w:val="24"/>
          <w:szCs w:val="24"/>
        </w:rPr>
        <w:t>选读”三门课程中任选一门，均为硕士政治课程，春季学期开设；第三门为博士政治课程“中国马克思主义与当代”</w:t>
      </w:r>
      <w:r w:rsidR="003F23EF">
        <w:rPr>
          <w:rFonts w:ascii="仿宋" w:eastAsia="仿宋" w:hAnsi="仿宋" w:hint="eastAsia"/>
          <w:sz w:val="24"/>
          <w:szCs w:val="24"/>
        </w:rPr>
        <w:t>（</w:t>
      </w:r>
      <w:r w:rsidRPr="005F7BC5">
        <w:rPr>
          <w:rFonts w:ascii="仿宋" w:eastAsia="仿宋" w:hAnsi="仿宋" w:hint="eastAsia"/>
          <w:sz w:val="24"/>
          <w:szCs w:val="24"/>
        </w:rPr>
        <w:t>秋季学期开设</w:t>
      </w:r>
      <w:r w:rsidR="003F23EF">
        <w:rPr>
          <w:rFonts w:ascii="仿宋" w:eastAsia="仿宋" w:hAnsi="仿宋" w:hint="eastAsia"/>
          <w:sz w:val="24"/>
          <w:szCs w:val="24"/>
        </w:rPr>
        <w:t>）</w:t>
      </w:r>
      <w:r w:rsidRPr="005F7BC5">
        <w:rPr>
          <w:rFonts w:ascii="仿宋" w:eastAsia="仿宋" w:hAnsi="仿宋" w:hint="eastAsia"/>
          <w:sz w:val="24"/>
          <w:szCs w:val="24"/>
        </w:rPr>
        <w:t>。</w:t>
      </w:r>
    </w:p>
    <w:p w14:paraId="38F1C360" w14:textId="77777777" w:rsidR="005F7BC5" w:rsidRDefault="005F7BC5" w:rsidP="00EF512D">
      <w:pPr>
        <w:adjustRightInd w:val="0"/>
        <w:snapToGrid w:val="0"/>
        <w:spacing w:afterLines="50" w:after="156"/>
        <w:ind w:firstLineChars="200" w:firstLine="482"/>
        <w:rPr>
          <w:rFonts w:ascii="仿宋" w:eastAsia="仿宋" w:hAnsi="仿宋"/>
          <w:sz w:val="24"/>
          <w:szCs w:val="24"/>
        </w:rPr>
      </w:pPr>
      <w:r w:rsidRPr="00944265">
        <w:rPr>
          <w:rFonts w:ascii="仿宋" w:eastAsia="仿宋" w:hAnsi="仿宋" w:hint="eastAsia"/>
          <w:b/>
          <w:sz w:val="24"/>
          <w:szCs w:val="24"/>
        </w:rPr>
        <w:t>其他博士生：</w:t>
      </w:r>
      <w:r w:rsidRPr="005F7BC5">
        <w:rPr>
          <w:rFonts w:ascii="仿宋" w:eastAsia="仿宋" w:hAnsi="仿宋" w:hint="eastAsia"/>
          <w:sz w:val="24"/>
          <w:szCs w:val="24"/>
        </w:rPr>
        <w:t>“中国马克思主义与当代”</w:t>
      </w:r>
      <w:r w:rsidR="003F23EF">
        <w:rPr>
          <w:rFonts w:ascii="仿宋" w:eastAsia="仿宋" w:hAnsi="仿宋" w:hint="eastAsia"/>
          <w:sz w:val="24"/>
          <w:szCs w:val="24"/>
        </w:rPr>
        <w:t>（</w:t>
      </w:r>
      <w:r w:rsidR="003F23EF" w:rsidRPr="005F7BC5">
        <w:rPr>
          <w:rFonts w:ascii="仿宋" w:eastAsia="仿宋" w:hAnsi="仿宋" w:hint="eastAsia"/>
          <w:sz w:val="24"/>
          <w:szCs w:val="24"/>
        </w:rPr>
        <w:t>秋季学期开设</w:t>
      </w:r>
      <w:r w:rsidR="003F23EF">
        <w:rPr>
          <w:rFonts w:ascii="仿宋" w:eastAsia="仿宋" w:hAnsi="仿宋" w:hint="eastAsia"/>
          <w:sz w:val="24"/>
          <w:szCs w:val="24"/>
        </w:rPr>
        <w:t>）</w:t>
      </w:r>
      <w:r>
        <w:rPr>
          <w:rFonts w:ascii="仿宋" w:eastAsia="仿宋" w:hAnsi="仿宋" w:hint="eastAsia"/>
          <w:sz w:val="24"/>
          <w:szCs w:val="24"/>
        </w:rPr>
        <w:t>。</w:t>
      </w:r>
    </w:p>
    <w:p w14:paraId="2DE10A20" w14:textId="77777777" w:rsidR="0058097B" w:rsidRDefault="005F7BC5" w:rsidP="00EF512D">
      <w:pPr>
        <w:adjustRightInd w:val="0"/>
        <w:snapToGrid w:val="0"/>
        <w:spacing w:afterLines="50" w:after="156"/>
        <w:ind w:firstLine="420"/>
        <w:rPr>
          <w:rFonts w:ascii="仿宋" w:eastAsia="仿宋" w:hAnsi="仿宋"/>
          <w:b/>
          <w:sz w:val="24"/>
          <w:szCs w:val="24"/>
        </w:rPr>
      </w:pPr>
      <w:r w:rsidRPr="00AB7FD0">
        <w:rPr>
          <w:rFonts w:ascii="仿宋" w:eastAsia="仿宋" w:hAnsi="仿宋" w:hint="eastAsia"/>
          <w:b/>
          <w:sz w:val="24"/>
          <w:szCs w:val="24"/>
        </w:rPr>
        <w:t>（2）外语：</w:t>
      </w:r>
    </w:p>
    <w:p w14:paraId="2D4E35B5" w14:textId="77777777" w:rsidR="005F7BC5" w:rsidRPr="0058097B" w:rsidRDefault="005F7BC5" w:rsidP="00EF512D">
      <w:pPr>
        <w:adjustRightInd w:val="0"/>
        <w:snapToGrid w:val="0"/>
        <w:spacing w:afterLines="50" w:after="156"/>
        <w:ind w:firstLine="420"/>
        <w:rPr>
          <w:rFonts w:ascii="仿宋" w:eastAsia="仿宋" w:hAnsi="仿宋"/>
          <w:b/>
          <w:sz w:val="24"/>
          <w:szCs w:val="24"/>
        </w:rPr>
      </w:pPr>
      <w:r>
        <w:rPr>
          <w:rFonts w:ascii="仿宋" w:eastAsia="仿宋" w:hAnsi="仿宋" w:hint="eastAsia"/>
          <w:sz w:val="24"/>
          <w:szCs w:val="24"/>
        </w:rPr>
        <w:t>所有博士生的英语课</w:t>
      </w:r>
      <w:r w:rsidRPr="005F7BC5">
        <w:rPr>
          <w:rFonts w:ascii="仿宋" w:eastAsia="仿宋" w:hAnsi="仿宋" w:hint="eastAsia"/>
          <w:sz w:val="24"/>
          <w:szCs w:val="24"/>
        </w:rPr>
        <w:t>分为“学术交流英语”、“听力”、“口语”三类</w:t>
      </w:r>
      <w:r>
        <w:rPr>
          <w:rFonts w:ascii="仿宋" w:eastAsia="仿宋" w:hAnsi="仿宋" w:hint="eastAsia"/>
          <w:sz w:val="24"/>
          <w:szCs w:val="24"/>
        </w:rPr>
        <w:t>；</w:t>
      </w:r>
      <w:r w:rsidRPr="005F7BC5">
        <w:rPr>
          <w:rFonts w:ascii="仿宋" w:eastAsia="仿宋" w:hAnsi="仿宋" w:hint="eastAsia"/>
          <w:sz w:val="24"/>
          <w:szCs w:val="24"/>
        </w:rPr>
        <w:t>“学术交流英语”为必修部分，“听力”和“口语”只需任选一门</w:t>
      </w:r>
      <w:r>
        <w:rPr>
          <w:rFonts w:ascii="仿宋" w:eastAsia="仿宋" w:hAnsi="仿宋" w:hint="eastAsia"/>
          <w:sz w:val="24"/>
          <w:szCs w:val="24"/>
        </w:rPr>
        <w:t>。学校统一安排秋季学期上课。</w:t>
      </w:r>
      <w:proofErr w:type="gramStart"/>
      <w:r w:rsidRPr="005F7BC5">
        <w:rPr>
          <w:rFonts w:ascii="仿宋" w:eastAsia="仿宋" w:hAnsi="仿宋" w:hint="eastAsia"/>
          <w:sz w:val="24"/>
          <w:szCs w:val="24"/>
        </w:rPr>
        <w:t>直博生</w:t>
      </w:r>
      <w:proofErr w:type="gramEnd"/>
      <w:r>
        <w:rPr>
          <w:rFonts w:ascii="仿宋" w:eastAsia="仿宋" w:hAnsi="仿宋" w:hint="eastAsia"/>
          <w:sz w:val="24"/>
          <w:szCs w:val="24"/>
        </w:rPr>
        <w:t xml:space="preserve">不需修习硕士生英语。 </w:t>
      </w:r>
    </w:p>
    <w:p w14:paraId="2C6F308E" w14:textId="77777777" w:rsidR="00820B28" w:rsidRDefault="0058097B" w:rsidP="00EF512D">
      <w:pPr>
        <w:adjustRightInd w:val="0"/>
        <w:snapToGrid w:val="0"/>
        <w:spacing w:afterLines="50" w:after="156"/>
        <w:ind w:firstLineChars="196" w:firstLine="470"/>
        <w:rPr>
          <w:rFonts w:ascii="黑体" w:eastAsia="黑体" w:hAnsi="黑体"/>
          <w:bCs/>
          <w:sz w:val="24"/>
        </w:rPr>
      </w:pPr>
      <w:r>
        <w:rPr>
          <w:rFonts w:ascii="黑体" w:eastAsia="黑体" w:hAnsi="黑体" w:hint="eastAsia"/>
          <w:bCs/>
          <w:sz w:val="24"/>
        </w:rPr>
        <w:t>2</w:t>
      </w:r>
      <w:r w:rsidRPr="00EE6698">
        <w:rPr>
          <w:rFonts w:ascii="黑体" w:eastAsia="黑体" w:hAnsi="黑体" w:hint="eastAsia"/>
          <w:bCs/>
          <w:sz w:val="24"/>
        </w:rPr>
        <w:t>、</w:t>
      </w:r>
      <w:r w:rsidR="00912C0F">
        <w:rPr>
          <w:rFonts w:ascii="黑体" w:eastAsia="黑体" w:hAnsi="黑体" w:hint="eastAsia"/>
          <w:bCs/>
          <w:sz w:val="24"/>
        </w:rPr>
        <w:t>学院</w:t>
      </w:r>
      <w:proofErr w:type="gramStart"/>
      <w:r w:rsidR="00820B28">
        <w:rPr>
          <w:rFonts w:ascii="黑体" w:eastAsia="黑体" w:hAnsi="黑体" w:hint="eastAsia"/>
          <w:bCs/>
          <w:sz w:val="24"/>
        </w:rPr>
        <w:t>思政课</w:t>
      </w:r>
      <w:proofErr w:type="gramEnd"/>
    </w:p>
    <w:p w14:paraId="40A67C38" w14:textId="77777777" w:rsidR="002D742A" w:rsidRDefault="002D742A" w:rsidP="00EF512D">
      <w:pPr>
        <w:adjustRightInd w:val="0"/>
        <w:snapToGrid w:val="0"/>
        <w:spacing w:afterLines="50" w:after="156"/>
        <w:ind w:firstLine="420"/>
        <w:rPr>
          <w:rFonts w:ascii="仿宋" w:eastAsia="仿宋" w:hAnsi="仿宋"/>
          <w:sz w:val="24"/>
          <w:szCs w:val="24"/>
        </w:rPr>
      </w:pPr>
      <w:r>
        <w:rPr>
          <w:rFonts w:ascii="仿宋" w:eastAsia="仿宋" w:hAnsi="仿宋" w:hint="eastAsia"/>
          <w:sz w:val="24"/>
          <w:szCs w:val="24"/>
        </w:rPr>
        <w:t>学院面向</w:t>
      </w:r>
      <w:r w:rsidR="00820B28">
        <w:rPr>
          <w:rFonts w:ascii="仿宋" w:eastAsia="仿宋" w:hAnsi="仿宋" w:hint="eastAsia"/>
          <w:sz w:val="24"/>
          <w:szCs w:val="24"/>
        </w:rPr>
        <w:t>所有</w:t>
      </w:r>
      <w:r>
        <w:rPr>
          <w:rFonts w:ascii="仿宋" w:eastAsia="仿宋" w:hAnsi="仿宋" w:hint="eastAsia"/>
          <w:sz w:val="24"/>
          <w:szCs w:val="24"/>
        </w:rPr>
        <w:t>硕士和</w:t>
      </w:r>
      <w:r w:rsidR="00820B28">
        <w:rPr>
          <w:rFonts w:ascii="仿宋" w:eastAsia="仿宋" w:hAnsi="仿宋" w:hint="eastAsia"/>
          <w:sz w:val="24"/>
          <w:szCs w:val="24"/>
        </w:rPr>
        <w:t>博士</w:t>
      </w:r>
      <w:r>
        <w:rPr>
          <w:rFonts w:ascii="仿宋" w:eastAsia="仿宋" w:hAnsi="仿宋" w:hint="eastAsia"/>
          <w:sz w:val="24"/>
          <w:szCs w:val="24"/>
        </w:rPr>
        <w:t>研究</w:t>
      </w:r>
      <w:r w:rsidR="00820B28">
        <w:rPr>
          <w:rFonts w:ascii="仿宋" w:eastAsia="仿宋" w:hAnsi="仿宋" w:hint="eastAsia"/>
          <w:sz w:val="24"/>
          <w:szCs w:val="24"/>
        </w:rPr>
        <w:t>生</w:t>
      </w:r>
      <w:r>
        <w:rPr>
          <w:rFonts w:ascii="仿宋" w:eastAsia="仿宋" w:hAnsi="仿宋" w:hint="eastAsia"/>
          <w:sz w:val="24"/>
          <w:szCs w:val="24"/>
        </w:rPr>
        <w:t>开设“研究生</w:t>
      </w:r>
      <w:r w:rsidR="00B25D5F">
        <w:rPr>
          <w:rFonts w:ascii="仿宋" w:eastAsia="仿宋" w:hAnsi="仿宋" w:hint="eastAsia"/>
          <w:sz w:val="24"/>
          <w:szCs w:val="24"/>
        </w:rPr>
        <w:t>价值引领</w:t>
      </w:r>
      <w:r>
        <w:rPr>
          <w:rFonts w:ascii="仿宋" w:eastAsia="仿宋" w:hAnsi="仿宋" w:hint="eastAsia"/>
          <w:sz w:val="24"/>
          <w:szCs w:val="24"/>
        </w:rPr>
        <w:t>”</w:t>
      </w:r>
      <w:r w:rsidR="00912C0F">
        <w:rPr>
          <w:rFonts w:ascii="仿宋" w:eastAsia="仿宋" w:hAnsi="仿宋" w:hint="eastAsia"/>
          <w:sz w:val="24"/>
          <w:szCs w:val="24"/>
        </w:rPr>
        <w:t>思政和导学课。秋季学期开设。</w:t>
      </w:r>
    </w:p>
    <w:p w14:paraId="4DF858DE" w14:textId="77777777" w:rsidR="0058097B" w:rsidRPr="00EE6698" w:rsidRDefault="00820B28" w:rsidP="00EF512D">
      <w:pPr>
        <w:adjustRightInd w:val="0"/>
        <w:snapToGrid w:val="0"/>
        <w:spacing w:afterLines="50" w:after="156"/>
        <w:ind w:firstLineChars="196" w:firstLine="470"/>
        <w:rPr>
          <w:rFonts w:ascii="黑体" w:eastAsia="黑体" w:hAnsi="黑体"/>
          <w:bCs/>
          <w:sz w:val="24"/>
        </w:rPr>
      </w:pPr>
      <w:r>
        <w:rPr>
          <w:rFonts w:ascii="黑体" w:eastAsia="黑体" w:hAnsi="黑体" w:hint="eastAsia"/>
          <w:bCs/>
          <w:sz w:val="24"/>
        </w:rPr>
        <w:t>3、</w:t>
      </w:r>
      <w:r w:rsidR="00912C0F">
        <w:rPr>
          <w:rFonts w:ascii="黑体" w:eastAsia="黑体" w:hAnsi="黑体" w:hint="eastAsia"/>
          <w:bCs/>
          <w:sz w:val="24"/>
        </w:rPr>
        <w:t>专业</w:t>
      </w:r>
      <w:r w:rsidR="00E62023">
        <w:rPr>
          <w:rFonts w:ascii="黑体" w:eastAsia="黑体" w:hAnsi="黑体" w:hint="eastAsia"/>
          <w:bCs/>
          <w:sz w:val="24"/>
        </w:rPr>
        <w:t>学位</w:t>
      </w:r>
      <w:r w:rsidR="0058097B">
        <w:rPr>
          <w:rFonts w:ascii="黑体" w:eastAsia="黑体" w:hAnsi="黑体" w:hint="eastAsia"/>
          <w:bCs/>
          <w:sz w:val="24"/>
        </w:rPr>
        <w:t>课</w:t>
      </w:r>
    </w:p>
    <w:p w14:paraId="4B762566" w14:textId="77777777" w:rsidR="005F7BC5" w:rsidRDefault="009F27A6" w:rsidP="00EF512D">
      <w:pPr>
        <w:adjustRightInd w:val="0"/>
        <w:snapToGrid w:val="0"/>
        <w:spacing w:afterLines="50" w:after="156"/>
        <w:ind w:firstLineChars="200" w:firstLine="480"/>
        <w:rPr>
          <w:rFonts w:ascii="仿宋" w:eastAsia="仿宋" w:hAnsi="仿宋"/>
          <w:sz w:val="24"/>
          <w:szCs w:val="24"/>
        </w:rPr>
      </w:pPr>
      <w:r>
        <w:rPr>
          <w:rFonts w:ascii="仿宋" w:eastAsia="仿宋" w:hAnsi="仿宋" w:hint="eastAsia"/>
          <w:sz w:val="24"/>
          <w:szCs w:val="24"/>
        </w:rPr>
        <w:t>每个</w:t>
      </w:r>
      <w:r w:rsidRPr="0058097B">
        <w:rPr>
          <w:rFonts w:ascii="仿宋" w:eastAsia="仿宋" w:hAnsi="仿宋" w:hint="eastAsia"/>
          <w:sz w:val="24"/>
          <w:szCs w:val="24"/>
        </w:rPr>
        <w:t>专业</w:t>
      </w:r>
      <w:r>
        <w:rPr>
          <w:rFonts w:ascii="仿宋" w:eastAsia="仿宋" w:hAnsi="仿宋" w:hint="eastAsia"/>
          <w:sz w:val="24"/>
          <w:szCs w:val="24"/>
        </w:rPr>
        <w:t>方向的博士研究生须修习本专业相关的</w:t>
      </w:r>
      <w:r w:rsidRPr="0058097B">
        <w:rPr>
          <w:rFonts w:ascii="仿宋" w:eastAsia="仿宋" w:hAnsi="仿宋" w:hint="eastAsia"/>
          <w:sz w:val="24"/>
          <w:szCs w:val="24"/>
        </w:rPr>
        <w:t>学位课程</w:t>
      </w:r>
      <w:r w:rsidRPr="00EA744E">
        <w:rPr>
          <w:rFonts w:eastAsia="仿宋"/>
          <w:sz w:val="24"/>
          <w:szCs w:val="24"/>
        </w:rPr>
        <w:t>2-4</w:t>
      </w:r>
      <w:r w:rsidRPr="00EA744E">
        <w:rPr>
          <w:rFonts w:eastAsia="仿宋" w:hAnsi="仿宋"/>
          <w:sz w:val="24"/>
          <w:szCs w:val="24"/>
        </w:rPr>
        <w:t>门</w:t>
      </w:r>
      <w:r>
        <w:rPr>
          <w:rFonts w:eastAsia="仿宋" w:hAnsi="仿宋" w:hint="eastAsia"/>
          <w:sz w:val="24"/>
          <w:szCs w:val="24"/>
        </w:rPr>
        <w:t>（具体如下）</w:t>
      </w:r>
      <w:r w:rsidRPr="00EA744E">
        <w:rPr>
          <w:rFonts w:eastAsia="仿宋" w:hAnsi="仿宋"/>
          <w:sz w:val="24"/>
          <w:szCs w:val="24"/>
        </w:rPr>
        <w:t>，</w:t>
      </w:r>
      <w:r w:rsidR="00035BCD">
        <w:rPr>
          <w:rFonts w:eastAsia="仿宋" w:hAnsi="仿宋" w:hint="eastAsia"/>
          <w:sz w:val="24"/>
          <w:szCs w:val="24"/>
        </w:rPr>
        <w:t>所选课程须经</w:t>
      </w:r>
      <w:r w:rsidR="00035BCD">
        <w:rPr>
          <w:rFonts w:ascii="仿宋" w:eastAsia="仿宋" w:hAnsi="仿宋" w:hint="eastAsia"/>
          <w:sz w:val="24"/>
          <w:szCs w:val="24"/>
        </w:rPr>
        <w:t>导师或导师小组确认，</w:t>
      </w:r>
      <w:r w:rsidRPr="00EA744E">
        <w:rPr>
          <w:rFonts w:eastAsia="仿宋" w:hAnsi="仿宋"/>
          <w:sz w:val="24"/>
          <w:szCs w:val="24"/>
        </w:rPr>
        <w:t>其中</w:t>
      </w:r>
      <w:r>
        <w:rPr>
          <w:rFonts w:eastAsia="仿宋" w:hAnsi="仿宋" w:hint="eastAsia"/>
          <w:sz w:val="24"/>
          <w:szCs w:val="24"/>
        </w:rPr>
        <w:t>由自己</w:t>
      </w:r>
      <w:r w:rsidRPr="00EA744E">
        <w:rPr>
          <w:rFonts w:eastAsia="仿宋" w:hAnsi="仿宋"/>
          <w:sz w:val="24"/>
          <w:szCs w:val="24"/>
        </w:rPr>
        <w:t>导师</w:t>
      </w:r>
      <w:r>
        <w:rPr>
          <w:rFonts w:eastAsia="仿宋" w:hAnsi="仿宋" w:hint="eastAsia"/>
          <w:sz w:val="24"/>
          <w:szCs w:val="24"/>
        </w:rPr>
        <w:t>所</w:t>
      </w:r>
      <w:r w:rsidR="00012A2E">
        <w:rPr>
          <w:rFonts w:eastAsia="仿宋" w:hAnsi="仿宋" w:hint="eastAsia"/>
          <w:sz w:val="24"/>
          <w:szCs w:val="24"/>
        </w:rPr>
        <w:t>负责</w:t>
      </w:r>
      <w:r w:rsidRPr="00EA744E">
        <w:rPr>
          <w:rFonts w:eastAsia="仿宋" w:hAnsi="仿宋"/>
          <w:sz w:val="24"/>
          <w:szCs w:val="24"/>
        </w:rPr>
        <w:t>讲授</w:t>
      </w:r>
      <w:r>
        <w:rPr>
          <w:rFonts w:eastAsia="仿宋" w:hAnsi="仿宋" w:hint="eastAsia"/>
          <w:sz w:val="24"/>
          <w:szCs w:val="24"/>
        </w:rPr>
        <w:t>的</w:t>
      </w:r>
      <w:r w:rsidRPr="00EA744E">
        <w:rPr>
          <w:rFonts w:eastAsia="仿宋" w:hAnsi="仿宋"/>
          <w:sz w:val="24"/>
          <w:szCs w:val="24"/>
        </w:rPr>
        <w:t>课程</w:t>
      </w:r>
      <w:r>
        <w:rPr>
          <w:rFonts w:eastAsia="仿宋" w:hAnsi="仿宋" w:hint="eastAsia"/>
          <w:sz w:val="24"/>
          <w:szCs w:val="24"/>
        </w:rPr>
        <w:t>不超过</w:t>
      </w:r>
      <w:r w:rsidRPr="00EA744E">
        <w:rPr>
          <w:rFonts w:eastAsia="仿宋" w:hAnsi="仿宋"/>
          <w:sz w:val="24"/>
          <w:szCs w:val="24"/>
        </w:rPr>
        <w:t>一门。</w:t>
      </w:r>
      <w:proofErr w:type="gramStart"/>
      <w:r w:rsidRPr="00EA744E">
        <w:rPr>
          <w:rFonts w:eastAsia="仿宋" w:hAnsi="仿宋"/>
          <w:sz w:val="24"/>
          <w:szCs w:val="24"/>
        </w:rPr>
        <w:t>直博生</w:t>
      </w:r>
      <w:r>
        <w:rPr>
          <w:rFonts w:eastAsia="仿宋" w:hAnsi="仿宋" w:hint="eastAsia"/>
          <w:sz w:val="24"/>
          <w:szCs w:val="24"/>
        </w:rPr>
        <w:t>除</w:t>
      </w:r>
      <w:proofErr w:type="gramEnd"/>
      <w:r>
        <w:rPr>
          <w:rFonts w:eastAsia="仿宋" w:hAnsi="仿宋" w:hint="eastAsia"/>
          <w:sz w:val="24"/>
          <w:szCs w:val="24"/>
        </w:rPr>
        <w:t>需</w:t>
      </w:r>
      <w:r w:rsidRPr="00EA744E">
        <w:rPr>
          <w:rFonts w:eastAsia="仿宋" w:hAnsi="仿宋"/>
          <w:sz w:val="24"/>
          <w:szCs w:val="24"/>
        </w:rPr>
        <w:t>修读博士生课程</w:t>
      </w:r>
      <w:r>
        <w:rPr>
          <w:rFonts w:eastAsia="仿宋" w:hAnsi="仿宋" w:hint="eastAsia"/>
          <w:sz w:val="24"/>
          <w:szCs w:val="24"/>
        </w:rPr>
        <w:t>外，还</w:t>
      </w:r>
      <w:r w:rsidRPr="00EA744E">
        <w:rPr>
          <w:rFonts w:eastAsia="仿宋" w:hAnsi="仿宋"/>
          <w:sz w:val="24"/>
          <w:szCs w:val="24"/>
        </w:rPr>
        <w:t>应修完本专业</w:t>
      </w:r>
      <w:r>
        <w:rPr>
          <w:rFonts w:eastAsia="仿宋" w:hAnsi="仿宋" w:hint="eastAsia"/>
          <w:sz w:val="24"/>
          <w:szCs w:val="24"/>
        </w:rPr>
        <w:t>方向</w:t>
      </w:r>
      <w:r w:rsidRPr="00EA744E">
        <w:rPr>
          <w:rFonts w:eastAsia="仿宋" w:hAnsi="仿宋"/>
          <w:sz w:val="24"/>
          <w:szCs w:val="24"/>
        </w:rPr>
        <w:t>硕士生</w:t>
      </w:r>
      <w:r>
        <w:rPr>
          <w:rFonts w:eastAsia="仿宋" w:hAnsi="仿宋" w:hint="eastAsia"/>
          <w:sz w:val="24"/>
          <w:szCs w:val="24"/>
        </w:rPr>
        <w:t>的公共课和专业基础</w:t>
      </w:r>
      <w:r>
        <w:rPr>
          <w:rFonts w:eastAsia="仿宋" w:hAnsi="仿宋"/>
          <w:sz w:val="24"/>
          <w:szCs w:val="24"/>
        </w:rPr>
        <w:t>课程</w:t>
      </w:r>
      <w:r w:rsidRPr="00EA744E">
        <w:rPr>
          <w:rFonts w:eastAsia="仿宋" w:hAnsi="仿宋"/>
          <w:sz w:val="24"/>
          <w:szCs w:val="24"/>
        </w:rPr>
        <w:t>。</w:t>
      </w:r>
      <w:proofErr w:type="gramStart"/>
      <w:r w:rsidR="0058097B" w:rsidRPr="00EA744E">
        <w:rPr>
          <w:rFonts w:eastAsia="仿宋" w:hAnsi="仿宋"/>
          <w:sz w:val="24"/>
          <w:szCs w:val="24"/>
        </w:rPr>
        <w:t>直博生</w:t>
      </w:r>
      <w:proofErr w:type="gramEnd"/>
      <w:r w:rsidR="0058097B" w:rsidRPr="00EA744E">
        <w:rPr>
          <w:rFonts w:eastAsia="仿宋" w:hAnsi="仿宋"/>
          <w:sz w:val="24"/>
          <w:szCs w:val="24"/>
        </w:rPr>
        <w:t>所修学的硕士生专业课程不低于</w:t>
      </w:r>
      <w:r w:rsidR="0058097B" w:rsidRPr="00EA744E">
        <w:rPr>
          <w:rFonts w:eastAsia="仿宋"/>
          <w:sz w:val="24"/>
          <w:szCs w:val="24"/>
        </w:rPr>
        <w:t>19</w:t>
      </w:r>
      <w:r w:rsidR="0058097B" w:rsidRPr="00EA744E">
        <w:rPr>
          <w:rFonts w:eastAsia="仿宋" w:hAnsi="仿宋"/>
          <w:sz w:val="24"/>
          <w:szCs w:val="24"/>
        </w:rPr>
        <w:t>个学分</w:t>
      </w:r>
      <w:r w:rsidR="00EA744E">
        <w:rPr>
          <w:rFonts w:eastAsia="仿宋" w:hAnsi="仿宋" w:hint="eastAsia"/>
          <w:sz w:val="24"/>
          <w:szCs w:val="24"/>
        </w:rPr>
        <w:t>（具体学分参照硕士生课程和培养方案设置）</w:t>
      </w:r>
      <w:r w:rsidR="0058097B" w:rsidRPr="0058097B">
        <w:rPr>
          <w:rFonts w:ascii="仿宋" w:eastAsia="仿宋" w:hAnsi="仿宋" w:hint="eastAsia"/>
          <w:sz w:val="24"/>
          <w:szCs w:val="24"/>
        </w:rPr>
        <w:t>。</w:t>
      </w:r>
    </w:p>
    <w:p w14:paraId="0E859159" w14:textId="77777777" w:rsidR="00281345" w:rsidRPr="000A4441" w:rsidRDefault="00281345" w:rsidP="00104E64">
      <w:pPr>
        <w:pStyle w:val="ae"/>
        <w:numPr>
          <w:ilvl w:val="0"/>
          <w:numId w:val="1"/>
        </w:numPr>
        <w:ind w:firstLineChars="0"/>
        <w:rPr>
          <w:rFonts w:eastAsia="仿宋"/>
          <w:sz w:val="24"/>
          <w:szCs w:val="24"/>
        </w:rPr>
      </w:pPr>
      <w:r w:rsidRPr="000A4441">
        <w:rPr>
          <w:rFonts w:eastAsia="仿宋" w:hAnsi="仿宋"/>
          <w:sz w:val="24"/>
          <w:szCs w:val="24"/>
        </w:rPr>
        <w:t>成岩成矿研究</w:t>
      </w:r>
      <w:r w:rsidR="00035BCD">
        <w:rPr>
          <w:rFonts w:eastAsia="仿宋" w:hAnsi="仿宋" w:hint="eastAsia"/>
          <w:sz w:val="24"/>
          <w:szCs w:val="24"/>
        </w:rPr>
        <w:t xml:space="preserve"> </w:t>
      </w:r>
    </w:p>
    <w:p w14:paraId="3525CE43" w14:textId="77777777" w:rsidR="00281345" w:rsidRPr="000A4441" w:rsidRDefault="00281345" w:rsidP="00104E64">
      <w:pPr>
        <w:pStyle w:val="ae"/>
        <w:numPr>
          <w:ilvl w:val="0"/>
          <w:numId w:val="1"/>
        </w:numPr>
        <w:ind w:firstLineChars="0"/>
        <w:rPr>
          <w:rFonts w:eastAsia="仿宋"/>
          <w:sz w:val="24"/>
          <w:szCs w:val="24"/>
        </w:rPr>
      </w:pPr>
      <w:r w:rsidRPr="000A4441">
        <w:rPr>
          <w:rFonts w:eastAsia="仿宋" w:hAnsi="仿宋"/>
          <w:sz w:val="24"/>
          <w:szCs w:val="24"/>
        </w:rPr>
        <w:t>铀成矿作用研究</w:t>
      </w:r>
      <w:r w:rsidR="00035BCD">
        <w:rPr>
          <w:rFonts w:eastAsia="仿宋" w:hint="eastAsia"/>
          <w:sz w:val="24"/>
          <w:szCs w:val="24"/>
        </w:rPr>
        <w:t xml:space="preserve"> </w:t>
      </w:r>
    </w:p>
    <w:p w14:paraId="0666AC65" w14:textId="77777777" w:rsidR="00281345" w:rsidRPr="000A4441" w:rsidRDefault="00802A90" w:rsidP="00104E64">
      <w:pPr>
        <w:pStyle w:val="ae"/>
        <w:numPr>
          <w:ilvl w:val="0"/>
          <w:numId w:val="1"/>
        </w:numPr>
        <w:ind w:firstLineChars="0"/>
        <w:rPr>
          <w:rFonts w:eastAsia="仿宋"/>
          <w:sz w:val="24"/>
          <w:szCs w:val="24"/>
        </w:rPr>
      </w:pPr>
      <w:r w:rsidRPr="000A4441">
        <w:rPr>
          <w:rFonts w:eastAsia="仿宋" w:hAnsi="仿宋"/>
          <w:sz w:val="24"/>
          <w:szCs w:val="24"/>
        </w:rPr>
        <w:t>地质模型与模拟</w:t>
      </w:r>
      <w:r w:rsidR="00035BCD">
        <w:rPr>
          <w:rFonts w:eastAsia="仿宋" w:hint="eastAsia"/>
          <w:sz w:val="24"/>
          <w:szCs w:val="24"/>
        </w:rPr>
        <w:t xml:space="preserve"> </w:t>
      </w:r>
    </w:p>
    <w:p w14:paraId="2BF0602E" w14:textId="77777777" w:rsidR="00281345" w:rsidRPr="000A4441" w:rsidRDefault="00802A90" w:rsidP="00104E64">
      <w:pPr>
        <w:pStyle w:val="ae"/>
        <w:numPr>
          <w:ilvl w:val="0"/>
          <w:numId w:val="1"/>
        </w:numPr>
        <w:ind w:firstLineChars="0"/>
        <w:rPr>
          <w:rFonts w:eastAsia="仿宋"/>
          <w:sz w:val="24"/>
          <w:szCs w:val="24"/>
        </w:rPr>
      </w:pPr>
      <w:r w:rsidRPr="000A4441">
        <w:rPr>
          <w:rFonts w:eastAsia="仿宋" w:hAnsi="仿宋"/>
          <w:sz w:val="24"/>
          <w:szCs w:val="24"/>
        </w:rPr>
        <w:t>地球信息技术专题</w:t>
      </w:r>
      <w:r w:rsidR="00035BCD">
        <w:rPr>
          <w:rFonts w:eastAsia="仿宋" w:hint="eastAsia"/>
          <w:sz w:val="24"/>
          <w:szCs w:val="24"/>
        </w:rPr>
        <w:t xml:space="preserve"> </w:t>
      </w:r>
    </w:p>
    <w:p w14:paraId="3FA6951C" w14:textId="77777777" w:rsidR="00281345" w:rsidRPr="000A4441" w:rsidRDefault="00802A90" w:rsidP="00104E64">
      <w:pPr>
        <w:pStyle w:val="ae"/>
        <w:numPr>
          <w:ilvl w:val="0"/>
          <w:numId w:val="1"/>
        </w:numPr>
        <w:adjustRightInd w:val="0"/>
        <w:snapToGrid w:val="0"/>
        <w:ind w:firstLineChars="0"/>
        <w:rPr>
          <w:rFonts w:eastAsia="仿宋"/>
          <w:sz w:val="24"/>
          <w:szCs w:val="24"/>
        </w:rPr>
      </w:pPr>
      <w:r w:rsidRPr="000A4441">
        <w:rPr>
          <w:rFonts w:eastAsia="仿宋" w:hAnsi="仿宋"/>
          <w:sz w:val="24"/>
          <w:szCs w:val="24"/>
        </w:rPr>
        <w:t>环境岩土工程</w:t>
      </w:r>
      <w:r w:rsidRPr="000A4441">
        <w:rPr>
          <w:rFonts w:eastAsia="仿宋"/>
          <w:sz w:val="24"/>
          <w:szCs w:val="24"/>
        </w:rPr>
        <w:t xml:space="preserve"> </w:t>
      </w:r>
      <w:r w:rsidR="00035BCD">
        <w:rPr>
          <w:rFonts w:eastAsia="仿宋" w:hint="eastAsia"/>
          <w:sz w:val="24"/>
          <w:szCs w:val="24"/>
        </w:rPr>
        <w:t xml:space="preserve"> </w:t>
      </w:r>
    </w:p>
    <w:p w14:paraId="74B32930" w14:textId="17A6C0F6" w:rsidR="00281345" w:rsidRPr="000A4441" w:rsidRDefault="00802A90" w:rsidP="00104E64">
      <w:pPr>
        <w:pStyle w:val="ae"/>
        <w:numPr>
          <w:ilvl w:val="0"/>
          <w:numId w:val="1"/>
        </w:numPr>
        <w:adjustRightInd w:val="0"/>
        <w:snapToGrid w:val="0"/>
        <w:ind w:firstLineChars="0"/>
        <w:rPr>
          <w:rFonts w:eastAsia="仿宋"/>
          <w:sz w:val="24"/>
          <w:szCs w:val="24"/>
        </w:rPr>
      </w:pPr>
      <w:r w:rsidRPr="000A4441">
        <w:rPr>
          <w:rFonts w:eastAsia="仿宋" w:hAnsi="仿宋"/>
          <w:sz w:val="24"/>
          <w:szCs w:val="24"/>
        </w:rPr>
        <w:t>岩土工程数值分析</w:t>
      </w:r>
      <w:r w:rsidR="00035BCD">
        <w:rPr>
          <w:rFonts w:eastAsia="仿宋" w:hint="eastAsia"/>
          <w:sz w:val="24"/>
          <w:szCs w:val="24"/>
        </w:rPr>
        <w:t xml:space="preserve"> </w:t>
      </w:r>
    </w:p>
    <w:p w14:paraId="1840045C" w14:textId="64EEA7FA" w:rsidR="00692505" w:rsidRPr="000A4441" w:rsidRDefault="00031BDE" w:rsidP="00104E64">
      <w:pPr>
        <w:pStyle w:val="ae"/>
        <w:numPr>
          <w:ilvl w:val="0"/>
          <w:numId w:val="1"/>
        </w:numPr>
        <w:adjustRightInd w:val="0"/>
        <w:snapToGrid w:val="0"/>
        <w:ind w:firstLineChars="0"/>
        <w:rPr>
          <w:rFonts w:eastAsia="仿宋"/>
          <w:sz w:val="24"/>
          <w:szCs w:val="24"/>
        </w:rPr>
      </w:pPr>
      <w:r w:rsidRPr="00031BDE">
        <w:rPr>
          <w:rFonts w:eastAsia="仿宋" w:hint="eastAsia"/>
          <w:sz w:val="24"/>
          <w:szCs w:val="24"/>
        </w:rPr>
        <w:t>现代工程地质研究</w:t>
      </w:r>
    </w:p>
    <w:p w14:paraId="6AF402E1" w14:textId="32AF19C8" w:rsidR="00281345" w:rsidRPr="000A4441" w:rsidRDefault="00031BDE" w:rsidP="00104E64">
      <w:pPr>
        <w:pStyle w:val="ae"/>
        <w:numPr>
          <w:ilvl w:val="0"/>
          <w:numId w:val="1"/>
        </w:numPr>
        <w:ind w:firstLineChars="0"/>
        <w:rPr>
          <w:rFonts w:eastAsia="仿宋"/>
          <w:sz w:val="24"/>
          <w:szCs w:val="24"/>
        </w:rPr>
      </w:pPr>
      <w:r w:rsidRPr="000A4441">
        <w:rPr>
          <w:rFonts w:eastAsia="仿宋" w:hAnsi="仿宋"/>
          <w:sz w:val="24"/>
          <w:szCs w:val="24"/>
        </w:rPr>
        <w:t>大陆地球动力学</w:t>
      </w:r>
    </w:p>
    <w:p w14:paraId="2E1F5A31" w14:textId="1308BBF0" w:rsidR="00281345" w:rsidRPr="000A4441" w:rsidRDefault="00031BDE" w:rsidP="00104E64">
      <w:pPr>
        <w:pStyle w:val="ae"/>
        <w:numPr>
          <w:ilvl w:val="0"/>
          <w:numId w:val="1"/>
        </w:numPr>
        <w:ind w:firstLineChars="0"/>
        <w:rPr>
          <w:rFonts w:eastAsia="仿宋"/>
          <w:sz w:val="24"/>
          <w:szCs w:val="24"/>
        </w:rPr>
      </w:pPr>
      <w:r w:rsidRPr="000A4441">
        <w:rPr>
          <w:rFonts w:eastAsia="仿宋" w:hAnsi="仿宋"/>
          <w:bCs/>
          <w:sz w:val="24"/>
          <w:szCs w:val="24"/>
        </w:rPr>
        <w:t>深部构造与地球动力学</w:t>
      </w:r>
    </w:p>
    <w:p w14:paraId="03D3C55F" w14:textId="30EFF9AE" w:rsidR="007D6EE8" w:rsidRPr="000A4441" w:rsidRDefault="00031BDE" w:rsidP="00104E64">
      <w:pPr>
        <w:pStyle w:val="ae"/>
        <w:numPr>
          <w:ilvl w:val="0"/>
          <w:numId w:val="1"/>
        </w:numPr>
        <w:adjustRightInd w:val="0"/>
        <w:snapToGrid w:val="0"/>
        <w:ind w:firstLineChars="0"/>
        <w:rPr>
          <w:rFonts w:eastAsia="仿宋"/>
          <w:sz w:val="24"/>
          <w:szCs w:val="24"/>
        </w:rPr>
      </w:pPr>
      <w:r w:rsidRPr="000A4441">
        <w:rPr>
          <w:rFonts w:eastAsia="仿宋" w:hAnsi="仿宋"/>
          <w:sz w:val="24"/>
          <w:szCs w:val="24"/>
        </w:rPr>
        <w:t>盆地构造与油气聚集</w:t>
      </w:r>
    </w:p>
    <w:p w14:paraId="7083B32D" w14:textId="0D7BE02F" w:rsidR="00031BDE" w:rsidRDefault="00031BDE" w:rsidP="00031BDE">
      <w:pPr>
        <w:pStyle w:val="ae"/>
        <w:numPr>
          <w:ilvl w:val="0"/>
          <w:numId w:val="1"/>
        </w:numPr>
        <w:ind w:firstLineChars="0"/>
        <w:rPr>
          <w:rFonts w:eastAsia="仿宋"/>
          <w:sz w:val="24"/>
          <w:szCs w:val="24"/>
        </w:rPr>
      </w:pPr>
      <w:r w:rsidRPr="000A4441">
        <w:rPr>
          <w:rFonts w:eastAsia="仿宋" w:hAnsi="仿宋"/>
          <w:sz w:val="24"/>
          <w:szCs w:val="24"/>
        </w:rPr>
        <w:t>高等地下水动力学</w:t>
      </w:r>
    </w:p>
    <w:p w14:paraId="47E1A19F" w14:textId="2EC295C0" w:rsidR="00031BDE" w:rsidRPr="00031BDE" w:rsidRDefault="00031BDE" w:rsidP="00FC6805">
      <w:pPr>
        <w:pStyle w:val="ae"/>
        <w:numPr>
          <w:ilvl w:val="0"/>
          <w:numId w:val="1"/>
        </w:numPr>
        <w:spacing w:afterLines="50" w:after="156"/>
        <w:ind w:firstLineChars="0"/>
        <w:rPr>
          <w:rFonts w:eastAsia="仿宋"/>
          <w:sz w:val="24"/>
          <w:szCs w:val="24"/>
        </w:rPr>
      </w:pPr>
      <w:r w:rsidRPr="00031BDE">
        <w:rPr>
          <w:rFonts w:eastAsia="仿宋" w:hAnsi="仿宋"/>
          <w:sz w:val="24"/>
          <w:szCs w:val="24"/>
        </w:rPr>
        <w:t>现代水文学</w:t>
      </w:r>
      <w:bookmarkStart w:id="0" w:name="_GoBack"/>
      <w:bookmarkEnd w:id="0"/>
    </w:p>
    <w:p w14:paraId="4A7F40D0" w14:textId="77777777" w:rsidR="000134D5" w:rsidRPr="00B17E44" w:rsidRDefault="002D6482" w:rsidP="00EF512D">
      <w:pPr>
        <w:adjustRightInd w:val="0"/>
        <w:snapToGrid w:val="0"/>
        <w:spacing w:afterLines="50" w:after="156"/>
        <w:ind w:left="4" w:firstLine="420"/>
        <w:rPr>
          <w:rFonts w:ascii="黑体" w:eastAsia="黑体" w:hAnsi="黑体"/>
          <w:b/>
          <w:bCs/>
          <w:sz w:val="24"/>
        </w:rPr>
      </w:pPr>
      <w:r w:rsidRPr="00B17E44">
        <w:rPr>
          <w:rFonts w:ascii="黑体" w:eastAsia="黑体" w:hAnsi="黑体" w:hint="eastAsia"/>
          <w:b/>
          <w:bCs/>
          <w:sz w:val="24"/>
        </w:rPr>
        <w:t>六</w:t>
      </w:r>
      <w:r w:rsidR="000134D5" w:rsidRPr="00B17E44">
        <w:rPr>
          <w:rFonts w:ascii="黑体" w:eastAsia="黑体" w:hAnsi="黑体" w:hint="eastAsia"/>
          <w:b/>
          <w:bCs/>
          <w:sz w:val="24"/>
        </w:rPr>
        <w:t>、</w:t>
      </w:r>
      <w:r w:rsidR="00F264EC" w:rsidRPr="00F264EC">
        <w:rPr>
          <w:rFonts w:ascii="黑体" w:eastAsia="黑体" w:hAnsi="黑体" w:hint="eastAsia"/>
          <w:b/>
          <w:bCs/>
          <w:sz w:val="24"/>
        </w:rPr>
        <w:t>质量监控与学业流程</w:t>
      </w:r>
    </w:p>
    <w:p w14:paraId="0EE63BF7" w14:textId="77777777" w:rsidR="00B17E44" w:rsidRPr="000057F7" w:rsidRDefault="000134D5" w:rsidP="00EF512D">
      <w:pPr>
        <w:adjustRightInd w:val="0"/>
        <w:snapToGrid w:val="0"/>
        <w:spacing w:afterLines="50" w:after="156"/>
        <w:ind w:left="4" w:firstLine="420"/>
        <w:rPr>
          <w:rFonts w:ascii="黑体" w:eastAsia="黑体" w:hAnsi="黑体"/>
          <w:sz w:val="24"/>
          <w:szCs w:val="24"/>
        </w:rPr>
      </w:pPr>
      <w:r w:rsidRPr="000057F7">
        <w:rPr>
          <w:rFonts w:ascii="黑体" w:eastAsia="黑体" w:hAnsi="黑体"/>
          <w:sz w:val="24"/>
          <w:szCs w:val="24"/>
        </w:rPr>
        <w:t>1</w:t>
      </w:r>
      <w:r w:rsidR="00B17E44" w:rsidRPr="000057F7">
        <w:rPr>
          <w:rFonts w:ascii="黑体" w:eastAsia="黑体" w:hAnsi="黑体"/>
          <w:sz w:val="24"/>
          <w:szCs w:val="24"/>
        </w:rPr>
        <w:t>、课程考核</w:t>
      </w:r>
    </w:p>
    <w:p w14:paraId="31972263" w14:textId="77777777" w:rsidR="000134D5" w:rsidRPr="00C55FEA" w:rsidRDefault="00B17E44" w:rsidP="00EF512D">
      <w:pPr>
        <w:adjustRightInd w:val="0"/>
        <w:snapToGrid w:val="0"/>
        <w:spacing w:afterLines="50" w:after="156"/>
        <w:ind w:left="4" w:firstLine="420"/>
        <w:rPr>
          <w:rFonts w:eastAsia="仿宋"/>
          <w:sz w:val="24"/>
          <w:szCs w:val="24"/>
        </w:rPr>
      </w:pPr>
      <w:r w:rsidRPr="00C55FEA">
        <w:rPr>
          <w:rFonts w:eastAsia="仿宋" w:hAnsi="仿宋"/>
          <w:sz w:val="24"/>
          <w:szCs w:val="24"/>
        </w:rPr>
        <w:t>（</w:t>
      </w:r>
      <w:r w:rsidRPr="00C55FEA">
        <w:rPr>
          <w:rFonts w:eastAsia="仿宋"/>
          <w:sz w:val="24"/>
          <w:szCs w:val="24"/>
        </w:rPr>
        <w:t>1</w:t>
      </w:r>
      <w:r w:rsidRPr="00C55FEA">
        <w:rPr>
          <w:rFonts w:eastAsia="仿宋" w:hAnsi="仿宋"/>
          <w:sz w:val="24"/>
          <w:szCs w:val="24"/>
        </w:rPr>
        <w:t>）</w:t>
      </w:r>
      <w:r w:rsidR="000134D5" w:rsidRPr="00C55FEA">
        <w:rPr>
          <w:rFonts w:eastAsia="仿宋" w:hAnsi="仿宋"/>
          <w:sz w:val="24"/>
          <w:szCs w:val="24"/>
        </w:rPr>
        <w:t>公共课</w:t>
      </w:r>
      <w:r w:rsidRPr="00C55FEA">
        <w:rPr>
          <w:rFonts w:eastAsia="仿宋" w:hAnsi="仿宋"/>
          <w:sz w:val="24"/>
          <w:szCs w:val="24"/>
        </w:rPr>
        <w:t>：</w:t>
      </w:r>
      <w:r w:rsidR="000134D5" w:rsidRPr="00C55FEA">
        <w:rPr>
          <w:rFonts w:eastAsia="仿宋" w:hAnsi="仿宋"/>
          <w:sz w:val="24"/>
          <w:szCs w:val="24"/>
        </w:rPr>
        <w:t>由</w:t>
      </w:r>
      <w:r w:rsidRPr="00C55FEA">
        <w:rPr>
          <w:rFonts w:eastAsia="仿宋" w:hAnsi="仿宋"/>
          <w:sz w:val="24"/>
          <w:szCs w:val="24"/>
        </w:rPr>
        <w:t>学校公共课授课教师按照学校规定统一安排课程</w:t>
      </w:r>
      <w:r w:rsidR="000134D5" w:rsidRPr="00C55FEA">
        <w:rPr>
          <w:rFonts w:eastAsia="仿宋" w:hAnsi="仿宋"/>
          <w:sz w:val="24"/>
          <w:szCs w:val="24"/>
        </w:rPr>
        <w:t>考核工作。</w:t>
      </w:r>
    </w:p>
    <w:p w14:paraId="0E0EF786" w14:textId="77777777" w:rsidR="00912C0F" w:rsidRDefault="00B17E44" w:rsidP="00EF512D">
      <w:pPr>
        <w:adjustRightInd w:val="0"/>
        <w:snapToGrid w:val="0"/>
        <w:spacing w:afterLines="50" w:after="156"/>
        <w:ind w:left="4" w:firstLine="420"/>
        <w:rPr>
          <w:rFonts w:eastAsia="仿宋" w:hAnsi="仿宋"/>
          <w:sz w:val="24"/>
          <w:szCs w:val="24"/>
        </w:rPr>
      </w:pPr>
      <w:r w:rsidRPr="00C55FEA">
        <w:rPr>
          <w:rFonts w:eastAsia="仿宋" w:hAnsi="仿宋"/>
          <w:sz w:val="24"/>
          <w:szCs w:val="24"/>
        </w:rPr>
        <w:t>（</w:t>
      </w:r>
      <w:r w:rsidRPr="00C55FEA">
        <w:rPr>
          <w:rFonts w:eastAsia="仿宋"/>
          <w:sz w:val="24"/>
          <w:szCs w:val="24"/>
        </w:rPr>
        <w:t>2</w:t>
      </w:r>
      <w:r w:rsidRPr="00C55FEA">
        <w:rPr>
          <w:rFonts w:eastAsia="仿宋" w:hAnsi="仿宋"/>
          <w:sz w:val="24"/>
          <w:szCs w:val="24"/>
        </w:rPr>
        <w:t>）</w:t>
      </w:r>
      <w:r w:rsidR="00912C0F">
        <w:rPr>
          <w:rFonts w:eastAsia="仿宋" w:hAnsi="仿宋" w:hint="eastAsia"/>
          <w:sz w:val="24"/>
          <w:szCs w:val="24"/>
        </w:rPr>
        <w:t>学院</w:t>
      </w:r>
      <w:proofErr w:type="gramStart"/>
      <w:r w:rsidR="00912C0F">
        <w:rPr>
          <w:rFonts w:eastAsia="仿宋" w:hAnsi="仿宋" w:hint="eastAsia"/>
          <w:sz w:val="24"/>
          <w:szCs w:val="24"/>
        </w:rPr>
        <w:t>思政课</w:t>
      </w:r>
      <w:proofErr w:type="gramEnd"/>
      <w:r w:rsidR="00912C0F">
        <w:rPr>
          <w:rFonts w:eastAsia="仿宋" w:hAnsi="仿宋" w:hint="eastAsia"/>
          <w:sz w:val="24"/>
          <w:szCs w:val="24"/>
        </w:rPr>
        <w:t>：由学院采取笔试、测验、报告</w:t>
      </w:r>
      <w:r w:rsidR="00175881">
        <w:rPr>
          <w:rFonts w:eastAsia="仿宋" w:hAnsi="仿宋" w:hint="eastAsia"/>
          <w:sz w:val="24"/>
          <w:szCs w:val="24"/>
        </w:rPr>
        <w:t>、交流</w:t>
      </w:r>
      <w:r w:rsidR="00912C0F">
        <w:rPr>
          <w:rFonts w:eastAsia="仿宋" w:hAnsi="仿宋" w:hint="eastAsia"/>
          <w:sz w:val="24"/>
          <w:szCs w:val="24"/>
        </w:rPr>
        <w:t>等形式灵活组织考核。</w:t>
      </w:r>
    </w:p>
    <w:p w14:paraId="6F3A9510" w14:textId="77777777" w:rsidR="000134D5" w:rsidRPr="00C55FEA" w:rsidRDefault="00912C0F" w:rsidP="00EF512D">
      <w:pPr>
        <w:adjustRightInd w:val="0"/>
        <w:snapToGrid w:val="0"/>
        <w:spacing w:afterLines="50" w:after="156"/>
        <w:ind w:left="4" w:firstLine="420"/>
        <w:rPr>
          <w:rFonts w:eastAsia="仿宋"/>
          <w:sz w:val="24"/>
          <w:szCs w:val="24"/>
        </w:rPr>
      </w:pPr>
      <w:r>
        <w:rPr>
          <w:rFonts w:eastAsia="仿宋" w:hAnsi="仿宋" w:hint="eastAsia"/>
          <w:sz w:val="24"/>
          <w:szCs w:val="24"/>
        </w:rPr>
        <w:lastRenderedPageBreak/>
        <w:t>（</w:t>
      </w:r>
      <w:r>
        <w:rPr>
          <w:rFonts w:eastAsia="仿宋" w:hAnsi="仿宋" w:hint="eastAsia"/>
          <w:sz w:val="24"/>
          <w:szCs w:val="24"/>
        </w:rPr>
        <w:t>3</w:t>
      </w:r>
      <w:r>
        <w:rPr>
          <w:rFonts w:eastAsia="仿宋" w:hAnsi="仿宋" w:hint="eastAsia"/>
          <w:sz w:val="24"/>
          <w:szCs w:val="24"/>
        </w:rPr>
        <w:t>）</w:t>
      </w:r>
      <w:r w:rsidR="00B17E44" w:rsidRPr="00C55FEA">
        <w:rPr>
          <w:rFonts w:eastAsia="仿宋" w:hAnsi="仿宋"/>
          <w:sz w:val="24"/>
          <w:szCs w:val="24"/>
        </w:rPr>
        <w:t>基础课和</w:t>
      </w:r>
      <w:r w:rsidR="000134D5" w:rsidRPr="00C55FEA">
        <w:rPr>
          <w:rFonts w:eastAsia="仿宋" w:hAnsi="仿宋"/>
          <w:sz w:val="24"/>
          <w:szCs w:val="24"/>
        </w:rPr>
        <w:t>专业课</w:t>
      </w:r>
      <w:r w:rsidR="00B17E44" w:rsidRPr="00C55FEA">
        <w:rPr>
          <w:rFonts w:eastAsia="仿宋" w:hAnsi="仿宋"/>
          <w:sz w:val="24"/>
          <w:szCs w:val="24"/>
        </w:rPr>
        <w:t>：综合多种形式；</w:t>
      </w:r>
      <w:r w:rsidR="000134D5" w:rsidRPr="00C55FEA">
        <w:rPr>
          <w:rFonts w:eastAsia="仿宋" w:hAnsi="仿宋"/>
          <w:sz w:val="24"/>
          <w:szCs w:val="24"/>
        </w:rPr>
        <w:t>除笔试形式外，还可要求学生写专题综述报告，以了解研究生对专业知识的掌握情况和综合分析问题的能力。</w:t>
      </w:r>
    </w:p>
    <w:p w14:paraId="3575684C" w14:textId="77777777" w:rsidR="00B17E44" w:rsidRPr="000057F7" w:rsidRDefault="00B17E44" w:rsidP="00EF512D">
      <w:pPr>
        <w:adjustRightInd w:val="0"/>
        <w:snapToGrid w:val="0"/>
        <w:spacing w:afterLines="50" w:after="156"/>
        <w:ind w:left="4" w:firstLine="420"/>
        <w:rPr>
          <w:rFonts w:ascii="黑体" w:eastAsia="黑体" w:hAnsi="黑体"/>
          <w:sz w:val="24"/>
          <w:szCs w:val="24"/>
        </w:rPr>
      </w:pPr>
      <w:r w:rsidRPr="000057F7">
        <w:rPr>
          <w:rFonts w:ascii="黑体" w:eastAsia="黑体" w:hAnsi="黑体"/>
          <w:sz w:val="24"/>
          <w:szCs w:val="24"/>
        </w:rPr>
        <w:t>2、</w:t>
      </w:r>
      <w:r w:rsidR="000057F7" w:rsidRPr="000057F7">
        <w:rPr>
          <w:rFonts w:ascii="黑体" w:eastAsia="黑体" w:hAnsi="黑体" w:hint="eastAsia"/>
          <w:sz w:val="24"/>
          <w:szCs w:val="24"/>
        </w:rPr>
        <w:t>硕博连读考核</w:t>
      </w:r>
    </w:p>
    <w:p w14:paraId="742EEB38" w14:textId="77777777" w:rsidR="00165A6F" w:rsidRDefault="000134D5" w:rsidP="00EF512D">
      <w:pPr>
        <w:adjustRightInd w:val="0"/>
        <w:snapToGrid w:val="0"/>
        <w:spacing w:afterLines="50" w:after="156"/>
        <w:ind w:left="4" w:firstLine="420"/>
        <w:rPr>
          <w:rFonts w:eastAsia="仿宋" w:hAnsi="仿宋"/>
          <w:sz w:val="24"/>
          <w:szCs w:val="24"/>
        </w:rPr>
      </w:pPr>
      <w:r w:rsidRPr="00C55FEA">
        <w:rPr>
          <w:rFonts w:eastAsia="仿宋" w:hAnsi="仿宋"/>
          <w:sz w:val="24"/>
          <w:szCs w:val="24"/>
        </w:rPr>
        <w:t>在</w:t>
      </w:r>
      <w:r w:rsidR="00CF234B">
        <w:rPr>
          <w:rFonts w:eastAsia="仿宋" w:hAnsi="仿宋" w:hint="eastAsia"/>
          <w:sz w:val="24"/>
          <w:szCs w:val="24"/>
        </w:rPr>
        <w:t>硕士生</w:t>
      </w:r>
      <w:r w:rsidR="00194F40">
        <w:rPr>
          <w:rFonts w:eastAsia="仿宋" w:hAnsi="仿宋"/>
          <w:sz w:val="24"/>
          <w:szCs w:val="24"/>
        </w:rPr>
        <w:t>入学后的第三学期</w:t>
      </w:r>
      <w:r w:rsidRPr="00C55FEA">
        <w:rPr>
          <w:rFonts w:eastAsia="仿宋" w:hAnsi="仿宋"/>
          <w:sz w:val="24"/>
          <w:szCs w:val="24"/>
        </w:rPr>
        <w:t>进行中期考核，</w:t>
      </w:r>
      <w:r w:rsidR="00165A6F">
        <w:rPr>
          <w:rFonts w:eastAsia="仿宋" w:hAnsi="仿宋" w:hint="eastAsia"/>
          <w:sz w:val="24"/>
          <w:szCs w:val="24"/>
        </w:rPr>
        <w:t>考核成绩作为</w:t>
      </w:r>
      <w:r w:rsidR="00CF234B" w:rsidRPr="00CF234B">
        <w:rPr>
          <w:rFonts w:eastAsia="仿宋" w:hAnsi="仿宋" w:hint="eastAsia"/>
          <w:sz w:val="24"/>
          <w:szCs w:val="24"/>
        </w:rPr>
        <w:t>《南京大学优秀学术学位硕士研究生硕博连读资格遴选办法》（</w:t>
      </w:r>
      <w:proofErr w:type="gramStart"/>
      <w:r w:rsidR="00CF234B" w:rsidRPr="00CF234B">
        <w:rPr>
          <w:rFonts w:eastAsia="仿宋" w:hAnsi="仿宋" w:hint="eastAsia"/>
          <w:sz w:val="24"/>
          <w:szCs w:val="24"/>
        </w:rPr>
        <w:t>南字发</w:t>
      </w:r>
      <w:proofErr w:type="gramEnd"/>
      <w:r w:rsidR="00CF234B" w:rsidRPr="00CF234B">
        <w:rPr>
          <w:rFonts w:eastAsia="仿宋" w:hAnsi="仿宋" w:hint="eastAsia"/>
          <w:sz w:val="24"/>
          <w:szCs w:val="24"/>
        </w:rPr>
        <w:t>〔</w:t>
      </w:r>
      <w:r w:rsidR="00CF234B" w:rsidRPr="00CF234B">
        <w:rPr>
          <w:rFonts w:eastAsia="仿宋" w:hAnsi="仿宋" w:hint="eastAsia"/>
          <w:sz w:val="24"/>
          <w:szCs w:val="24"/>
        </w:rPr>
        <w:t>2019</w:t>
      </w:r>
      <w:r w:rsidR="00CF234B" w:rsidRPr="00CF234B">
        <w:rPr>
          <w:rFonts w:eastAsia="仿宋" w:hAnsi="仿宋" w:hint="eastAsia"/>
          <w:sz w:val="24"/>
          <w:szCs w:val="24"/>
        </w:rPr>
        <w:t>〕</w:t>
      </w:r>
      <w:r w:rsidR="00CF234B" w:rsidRPr="00CF234B">
        <w:rPr>
          <w:rFonts w:eastAsia="仿宋" w:hAnsi="仿宋" w:hint="eastAsia"/>
          <w:sz w:val="24"/>
          <w:szCs w:val="24"/>
        </w:rPr>
        <w:t>140</w:t>
      </w:r>
      <w:r w:rsidR="00CF234B" w:rsidRPr="00CF234B">
        <w:rPr>
          <w:rFonts w:eastAsia="仿宋" w:hAnsi="仿宋" w:hint="eastAsia"/>
          <w:sz w:val="24"/>
          <w:szCs w:val="24"/>
        </w:rPr>
        <w:t>号）</w:t>
      </w:r>
      <w:r w:rsidR="00CF234B">
        <w:rPr>
          <w:rFonts w:eastAsia="仿宋" w:hAnsi="仿宋" w:hint="eastAsia"/>
          <w:sz w:val="24"/>
          <w:szCs w:val="24"/>
        </w:rPr>
        <w:t>和</w:t>
      </w:r>
      <w:r w:rsidR="00C319F0">
        <w:rPr>
          <w:rFonts w:eastAsia="仿宋" w:hAnsi="仿宋" w:hint="eastAsia"/>
          <w:sz w:val="24"/>
          <w:szCs w:val="24"/>
        </w:rPr>
        <w:t>《</w:t>
      </w:r>
      <w:r w:rsidR="00C319F0" w:rsidRPr="00C319F0">
        <w:rPr>
          <w:rFonts w:eastAsia="仿宋" w:hAnsi="仿宋" w:hint="eastAsia"/>
          <w:sz w:val="24"/>
          <w:szCs w:val="24"/>
        </w:rPr>
        <w:t>南京大学地球科学与工程学院优秀学术学位硕士研究生硕博连读资格遴选办法</w:t>
      </w:r>
      <w:r w:rsidR="00C319F0">
        <w:rPr>
          <w:rFonts w:eastAsia="仿宋" w:hAnsi="仿宋" w:hint="eastAsia"/>
          <w:sz w:val="24"/>
          <w:szCs w:val="24"/>
        </w:rPr>
        <w:t>》（</w:t>
      </w:r>
      <w:r w:rsidR="00C319F0">
        <w:rPr>
          <w:rFonts w:eastAsia="仿宋" w:hAnsi="仿宋" w:hint="eastAsia"/>
          <w:sz w:val="24"/>
          <w:szCs w:val="24"/>
        </w:rPr>
        <w:t>2019</w:t>
      </w:r>
      <w:r w:rsidR="00C319F0">
        <w:rPr>
          <w:rFonts w:eastAsia="仿宋" w:hAnsi="仿宋" w:hint="eastAsia"/>
          <w:sz w:val="24"/>
          <w:szCs w:val="24"/>
        </w:rPr>
        <w:t>年</w:t>
      </w:r>
      <w:r w:rsidR="00C319F0">
        <w:rPr>
          <w:rFonts w:eastAsia="仿宋" w:hAnsi="仿宋" w:hint="eastAsia"/>
          <w:sz w:val="24"/>
          <w:szCs w:val="24"/>
        </w:rPr>
        <w:t>11</w:t>
      </w:r>
      <w:r w:rsidR="00C319F0">
        <w:rPr>
          <w:rFonts w:eastAsia="仿宋" w:hAnsi="仿宋" w:hint="eastAsia"/>
          <w:sz w:val="24"/>
          <w:szCs w:val="24"/>
        </w:rPr>
        <w:t>月）</w:t>
      </w:r>
      <w:r w:rsidR="00165A6F">
        <w:rPr>
          <w:rFonts w:eastAsia="仿宋" w:hAnsi="仿宋" w:hint="eastAsia"/>
          <w:sz w:val="24"/>
          <w:szCs w:val="24"/>
        </w:rPr>
        <w:t>的选拔依据之一</w:t>
      </w:r>
      <w:r w:rsidR="00C319F0">
        <w:rPr>
          <w:rFonts w:eastAsia="仿宋" w:hAnsi="仿宋" w:hint="eastAsia"/>
          <w:sz w:val="24"/>
          <w:szCs w:val="24"/>
        </w:rPr>
        <w:t>，</w:t>
      </w:r>
      <w:r w:rsidR="00165A6F">
        <w:rPr>
          <w:rFonts w:eastAsia="仿宋" w:hAnsi="仿宋" w:hint="eastAsia"/>
          <w:sz w:val="24"/>
          <w:szCs w:val="24"/>
        </w:rPr>
        <w:t>参照《</w:t>
      </w:r>
      <w:r w:rsidR="00165A6F" w:rsidRPr="00CF234B">
        <w:rPr>
          <w:rFonts w:eastAsia="仿宋" w:hAnsi="仿宋" w:hint="eastAsia"/>
          <w:sz w:val="24"/>
          <w:szCs w:val="24"/>
        </w:rPr>
        <w:t>南京大学地球科学与工程学院优秀硕士研究生硕博连读考核录取办法</w:t>
      </w:r>
      <w:r w:rsidR="00165A6F">
        <w:rPr>
          <w:rFonts w:eastAsia="仿宋" w:hAnsi="仿宋" w:hint="eastAsia"/>
          <w:sz w:val="24"/>
          <w:szCs w:val="24"/>
        </w:rPr>
        <w:t>》（</w:t>
      </w:r>
      <w:r w:rsidR="00165A6F">
        <w:rPr>
          <w:rFonts w:eastAsia="仿宋" w:hAnsi="仿宋" w:hint="eastAsia"/>
          <w:sz w:val="24"/>
          <w:szCs w:val="24"/>
        </w:rPr>
        <w:t>2019</w:t>
      </w:r>
      <w:r w:rsidR="00165A6F">
        <w:rPr>
          <w:rFonts w:eastAsia="仿宋" w:hAnsi="仿宋" w:hint="eastAsia"/>
          <w:sz w:val="24"/>
          <w:szCs w:val="24"/>
        </w:rPr>
        <w:t>年</w:t>
      </w:r>
      <w:r w:rsidR="00165A6F">
        <w:rPr>
          <w:rFonts w:eastAsia="仿宋" w:hAnsi="仿宋" w:hint="eastAsia"/>
          <w:sz w:val="24"/>
          <w:szCs w:val="24"/>
        </w:rPr>
        <w:t>11</w:t>
      </w:r>
      <w:r w:rsidR="00165A6F">
        <w:rPr>
          <w:rFonts w:eastAsia="仿宋" w:hAnsi="仿宋" w:hint="eastAsia"/>
          <w:sz w:val="24"/>
          <w:szCs w:val="24"/>
        </w:rPr>
        <w:t>月）</w:t>
      </w:r>
      <w:r w:rsidR="00165A6F" w:rsidRPr="00C319F0">
        <w:rPr>
          <w:rFonts w:eastAsia="仿宋" w:hAnsi="仿宋" w:hint="eastAsia"/>
          <w:sz w:val="24"/>
          <w:szCs w:val="24"/>
        </w:rPr>
        <w:t>选拔优秀硕士研究生</w:t>
      </w:r>
      <w:r w:rsidR="00165A6F">
        <w:rPr>
          <w:rFonts w:eastAsia="仿宋" w:hAnsi="仿宋" w:hint="eastAsia"/>
          <w:sz w:val="24"/>
          <w:szCs w:val="24"/>
        </w:rPr>
        <w:t>，在次学年进入博士生阶段学习。</w:t>
      </w:r>
    </w:p>
    <w:p w14:paraId="4702CBB7" w14:textId="77777777" w:rsidR="00B17E44" w:rsidRPr="000057F7" w:rsidRDefault="00B17E44" w:rsidP="00EF512D">
      <w:pPr>
        <w:adjustRightInd w:val="0"/>
        <w:snapToGrid w:val="0"/>
        <w:spacing w:afterLines="50" w:after="156"/>
        <w:ind w:left="4" w:firstLine="420"/>
        <w:rPr>
          <w:rFonts w:ascii="黑体" w:eastAsia="黑体" w:hAnsi="黑体"/>
          <w:sz w:val="24"/>
          <w:szCs w:val="24"/>
        </w:rPr>
      </w:pPr>
      <w:r w:rsidRPr="000057F7">
        <w:rPr>
          <w:rFonts w:ascii="黑体" w:eastAsia="黑体" w:hAnsi="黑体"/>
          <w:sz w:val="24"/>
          <w:szCs w:val="24"/>
        </w:rPr>
        <w:t>3、</w:t>
      </w:r>
      <w:r w:rsidR="000134D5" w:rsidRPr="000057F7">
        <w:rPr>
          <w:rFonts w:ascii="黑体" w:eastAsia="黑体" w:hAnsi="黑体"/>
          <w:sz w:val="24"/>
          <w:szCs w:val="24"/>
        </w:rPr>
        <w:t>博士</w:t>
      </w:r>
      <w:r w:rsidR="006C3A62">
        <w:rPr>
          <w:rFonts w:ascii="黑体" w:eastAsia="黑体" w:hAnsi="黑体"/>
          <w:sz w:val="24"/>
          <w:szCs w:val="24"/>
        </w:rPr>
        <w:t>研究生</w:t>
      </w:r>
      <w:r w:rsidRPr="000057F7">
        <w:rPr>
          <w:rFonts w:ascii="黑体" w:eastAsia="黑体" w:hAnsi="黑体"/>
          <w:sz w:val="24"/>
          <w:szCs w:val="24"/>
        </w:rPr>
        <w:t>资格考</w:t>
      </w:r>
      <w:r w:rsidR="006B4F1E">
        <w:rPr>
          <w:rFonts w:ascii="黑体" w:eastAsia="黑体" w:hAnsi="黑体" w:hint="eastAsia"/>
          <w:sz w:val="24"/>
          <w:szCs w:val="24"/>
        </w:rPr>
        <w:t>核</w:t>
      </w:r>
    </w:p>
    <w:p w14:paraId="514DF56F" w14:textId="77777777" w:rsidR="006B4F1E" w:rsidRDefault="006B4F1E" w:rsidP="00EF512D">
      <w:pPr>
        <w:adjustRightInd w:val="0"/>
        <w:snapToGrid w:val="0"/>
        <w:spacing w:afterLines="50" w:after="156"/>
        <w:ind w:left="4" w:firstLine="420"/>
        <w:rPr>
          <w:rFonts w:eastAsia="仿宋" w:hAnsi="仿宋"/>
          <w:sz w:val="24"/>
          <w:szCs w:val="24"/>
        </w:rPr>
      </w:pPr>
      <w:r>
        <w:rPr>
          <w:rFonts w:ascii="仿宋_GB2312" w:eastAsia="仿宋_GB2312" w:hAnsi="宋体" w:cs="宋体" w:hint="eastAsia"/>
          <w:kern w:val="0"/>
          <w:sz w:val="24"/>
        </w:rPr>
        <w:t>博士生资格考核在博士二年级第一学期进行，</w:t>
      </w:r>
      <w:r w:rsidR="00B029F8">
        <w:rPr>
          <w:rFonts w:ascii="仿宋_GB2312" w:eastAsia="仿宋_GB2312" w:hAnsi="宋体" w:cs="宋体" w:hint="eastAsia"/>
          <w:kern w:val="0"/>
          <w:sz w:val="24"/>
        </w:rPr>
        <w:t>所有博士生必须参加，</w:t>
      </w:r>
      <w:r>
        <w:rPr>
          <w:rFonts w:ascii="仿宋_GB2312" w:eastAsia="仿宋_GB2312" w:hAnsi="宋体" w:cs="宋体" w:hint="eastAsia"/>
          <w:kern w:val="0"/>
          <w:sz w:val="24"/>
        </w:rPr>
        <w:t>按照学校和学院的博士资格考核的通知和要求进行。</w:t>
      </w:r>
      <w:r w:rsidRPr="00C55FEA">
        <w:rPr>
          <w:rFonts w:eastAsia="仿宋" w:hAnsi="仿宋"/>
          <w:sz w:val="24"/>
          <w:szCs w:val="24"/>
        </w:rPr>
        <w:t>资格考试</w:t>
      </w:r>
      <w:r>
        <w:rPr>
          <w:rFonts w:eastAsia="仿宋" w:hAnsi="仿宋" w:hint="eastAsia"/>
          <w:sz w:val="24"/>
          <w:szCs w:val="24"/>
        </w:rPr>
        <w:t>的形式</w:t>
      </w:r>
      <w:r w:rsidRPr="00C55FEA">
        <w:rPr>
          <w:rFonts w:eastAsia="仿宋" w:hAnsi="仿宋"/>
          <w:sz w:val="24"/>
          <w:szCs w:val="24"/>
        </w:rPr>
        <w:t>包括笔试和口头汇报两个环节，笔试由学院统一组织安排（已发表</w:t>
      </w:r>
      <w:r w:rsidRPr="00C55FEA">
        <w:rPr>
          <w:rFonts w:eastAsia="仿宋"/>
          <w:sz w:val="24"/>
          <w:szCs w:val="24"/>
        </w:rPr>
        <w:t>SCI</w:t>
      </w:r>
      <w:r w:rsidRPr="00C55FEA">
        <w:rPr>
          <w:rFonts w:eastAsia="仿宋" w:hAnsi="仿宋"/>
          <w:sz w:val="24"/>
          <w:szCs w:val="24"/>
        </w:rPr>
        <w:t>论文者可以申请免考）；口头汇报由学院</w:t>
      </w:r>
      <w:r>
        <w:rPr>
          <w:rFonts w:eastAsia="仿宋" w:hAnsi="仿宋" w:hint="eastAsia"/>
          <w:sz w:val="24"/>
          <w:szCs w:val="24"/>
        </w:rPr>
        <w:t>组织，</w:t>
      </w:r>
      <w:r w:rsidRPr="00C55FEA">
        <w:rPr>
          <w:rFonts w:eastAsia="仿宋" w:hAnsi="仿宋"/>
          <w:sz w:val="24"/>
          <w:szCs w:val="24"/>
        </w:rPr>
        <w:t>对博士研究生的学位课程、论文进展情况以及掌握国内外最新研究动态等进行全面考核，对考核不合格可于次年申请再</w:t>
      </w:r>
      <w:r>
        <w:rPr>
          <w:rFonts w:eastAsia="仿宋" w:hAnsi="仿宋" w:hint="eastAsia"/>
          <w:sz w:val="24"/>
          <w:szCs w:val="24"/>
        </w:rPr>
        <w:t>次</w:t>
      </w:r>
      <w:r w:rsidRPr="00C55FEA">
        <w:rPr>
          <w:rFonts w:eastAsia="仿宋" w:hAnsi="仿宋"/>
          <w:sz w:val="24"/>
          <w:szCs w:val="24"/>
        </w:rPr>
        <w:t>考</w:t>
      </w:r>
      <w:r>
        <w:rPr>
          <w:rFonts w:eastAsia="仿宋" w:hAnsi="仿宋" w:hint="eastAsia"/>
          <w:sz w:val="24"/>
          <w:szCs w:val="24"/>
        </w:rPr>
        <w:t>核</w:t>
      </w:r>
      <w:r w:rsidRPr="00C55FEA">
        <w:rPr>
          <w:rFonts w:eastAsia="仿宋" w:hAnsi="仿宋"/>
          <w:sz w:val="24"/>
          <w:szCs w:val="24"/>
        </w:rPr>
        <w:t>（入学后</w:t>
      </w:r>
      <w:r w:rsidR="00986ADC">
        <w:rPr>
          <w:rFonts w:eastAsia="仿宋" w:hAnsi="仿宋" w:hint="eastAsia"/>
          <w:sz w:val="24"/>
          <w:szCs w:val="24"/>
        </w:rPr>
        <w:t>六</w:t>
      </w:r>
      <w:r w:rsidRPr="00C55FEA">
        <w:rPr>
          <w:rFonts w:eastAsia="仿宋" w:hAnsi="仿宋"/>
          <w:sz w:val="24"/>
          <w:szCs w:val="24"/>
        </w:rPr>
        <w:t>年内累计不得超过三次），</w:t>
      </w:r>
      <w:r w:rsidR="00986ADC" w:rsidRPr="00C55FEA">
        <w:rPr>
          <w:rFonts w:eastAsia="仿宋" w:hAnsi="仿宋"/>
          <w:sz w:val="24"/>
          <w:szCs w:val="24"/>
        </w:rPr>
        <w:t>入学后</w:t>
      </w:r>
      <w:r w:rsidR="00986ADC">
        <w:rPr>
          <w:rFonts w:eastAsia="仿宋" w:hAnsi="仿宋" w:hint="eastAsia"/>
          <w:sz w:val="24"/>
          <w:szCs w:val="24"/>
        </w:rPr>
        <w:t>六</w:t>
      </w:r>
      <w:r w:rsidR="00986ADC" w:rsidRPr="00C55FEA">
        <w:rPr>
          <w:rFonts w:eastAsia="仿宋" w:hAnsi="仿宋"/>
          <w:sz w:val="24"/>
          <w:szCs w:val="24"/>
        </w:rPr>
        <w:t>年内考</w:t>
      </w:r>
      <w:r w:rsidR="00986ADC">
        <w:rPr>
          <w:rFonts w:eastAsia="仿宋" w:hAnsi="仿宋" w:hint="eastAsia"/>
          <w:sz w:val="24"/>
          <w:szCs w:val="24"/>
        </w:rPr>
        <w:t>核</w:t>
      </w:r>
      <w:r w:rsidR="00986ADC" w:rsidRPr="00C55FEA">
        <w:rPr>
          <w:rFonts w:eastAsia="仿宋" w:hAnsi="仿宋"/>
          <w:sz w:val="24"/>
          <w:szCs w:val="24"/>
        </w:rPr>
        <w:t>试不通过者，</w:t>
      </w:r>
      <w:r w:rsidR="00986ADC">
        <w:rPr>
          <w:rFonts w:eastAsia="仿宋" w:hAnsi="仿宋" w:hint="eastAsia"/>
          <w:sz w:val="24"/>
          <w:szCs w:val="24"/>
        </w:rPr>
        <w:t>根据学校要求视为自动终止学业，</w:t>
      </w:r>
      <w:r w:rsidR="00E62023" w:rsidRPr="00E62023">
        <w:rPr>
          <w:rFonts w:eastAsia="仿宋" w:hAnsi="仿宋" w:hint="eastAsia"/>
          <w:sz w:val="24"/>
          <w:szCs w:val="24"/>
        </w:rPr>
        <w:t>予以退学</w:t>
      </w:r>
      <w:r w:rsidR="00986ADC" w:rsidRPr="00E62023">
        <w:rPr>
          <w:rFonts w:eastAsia="仿宋" w:hAnsi="仿宋"/>
          <w:sz w:val="24"/>
          <w:szCs w:val="24"/>
        </w:rPr>
        <w:t>作肄业</w:t>
      </w:r>
      <w:r w:rsidR="00986ADC" w:rsidRPr="00C55FEA">
        <w:rPr>
          <w:rFonts w:eastAsia="仿宋" w:hAnsi="仿宋"/>
          <w:sz w:val="24"/>
          <w:szCs w:val="24"/>
        </w:rPr>
        <w:t>处理</w:t>
      </w:r>
      <w:r w:rsidRPr="00C55FEA">
        <w:rPr>
          <w:rFonts w:eastAsia="仿宋" w:hAnsi="仿宋"/>
          <w:sz w:val="24"/>
          <w:szCs w:val="24"/>
        </w:rPr>
        <w:t>。</w:t>
      </w:r>
    </w:p>
    <w:p w14:paraId="36CD87E1" w14:textId="77777777" w:rsidR="006C3A62" w:rsidRPr="000057F7" w:rsidRDefault="006C3A62" w:rsidP="00EF512D">
      <w:pPr>
        <w:adjustRightInd w:val="0"/>
        <w:snapToGrid w:val="0"/>
        <w:spacing w:afterLines="50" w:after="156"/>
        <w:ind w:left="4" w:firstLine="420"/>
        <w:rPr>
          <w:rFonts w:ascii="黑体" w:eastAsia="黑体" w:hAnsi="黑体"/>
          <w:sz w:val="24"/>
          <w:szCs w:val="24"/>
        </w:rPr>
      </w:pPr>
      <w:r>
        <w:rPr>
          <w:rFonts w:ascii="黑体" w:eastAsia="黑体" w:hAnsi="黑体" w:hint="eastAsia"/>
          <w:sz w:val="24"/>
          <w:szCs w:val="24"/>
        </w:rPr>
        <w:t>4</w:t>
      </w:r>
      <w:r w:rsidRPr="000057F7">
        <w:rPr>
          <w:rFonts w:ascii="黑体" w:eastAsia="黑体" w:hAnsi="黑体"/>
          <w:sz w:val="24"/>
          <w:szCs w:val="24"/>
        </w:rPr>
        <w:t>、博士研究生</w:t>
      </w:r>
      <w:r>
        <w:rPr>
          <w:rFonts w:ascii="黑体" w:eastAsia="黑体" w:hAnsi="黑体" w:hint="eastAsia"/>
          <w:sz w:val="24"/>
          <w:szCs w:val="24"/>
        </w:rPr>
        <w:t>开题报告</w:t>
      </w:r>
    </w:p>
    <w:p w14:paraId="05E29371" w14:textId="77777777" w:rsidR="006C3A62" w:rsidRPr="009B071C" w:rsidRDefault="00857AC9" w:rsidP="00EF512D">
      <w:pPr>
        <w:adjustRightInd w:val="0"/>
        <w:snapToGrid w:val="0"/>
        <w:spacing w:afterLines="50" w:after="156"/>
        <w:ind w:left="4" w:firstLine="420"/>
        <w:rPr>
          <w:rFonts w:eastAsia="仿宋_GB2312"/>
          <w:kern w:val="0"/>
          <w:sz w:val="24"/>
        </w:rPr>
      </w:pPr>
      <w:r>
        <w:rPr>
          <w:rFonts w:ascii="仿宋_GB2312" w:eastAsia="仿宋_GB2312" w:hAnsi="宋体" w:cs="宋体" w:hint="eastAsia"/>
          <w:kern w:val="0"/>
          <w:sz w:val="24"/>
        </w:rPr>
        <w:t>博士</w:t>
      </w:r>
      <w:r w:rsidR="006C3A62" w:rsidRPr="006C3A62">
        <w:rPr>
          <w:rFonts w:ascii="仿宋_GB2312" w:eastAsia="仿宋_GB2312" w:hAnsi="宋体" w:cs="宋体" w:hint="eastAsia"/>
          <w:kern w:val="0"/>
          <w:sz w:val="24"/>
        </w:rPr>
        <w:t>研究生</w:t>
      </w:r>
      <w:r w:rsidR="006C3A62" w:rsidRPr="009B071C">
        <w:rPr>
          <w:rFonts w:eastAsia="仿宋_GB2312"/>
          <w:kern w:val="0"/>
          <w:sz w:val="24"/>
        </w:rPr>
        <w:t>在</w:t>
      </w:r>
      <w:r w:rsidRPr="009B071C">
        <w:rPr>
          <w:rFonts w:eastAsia="仿宋_GB2312"/>
          <w:kern w:val="0"/>
          <w:sz w:val="24"/>
        </w:rPr>
        <w:t>通过</w:t>
      </w:r>
      <w:r w:rsidR="006C3A62" w:rsidRPr="009B071C">
        <w:rPr>
          <w:rFonts w:eastAsia="仿宋_GB2312"/>
          <w:kern w:val="0"/>
          <w:sz w:val="24"/>
        </w:rPr>
        <w:t>资格考核后进行学位论文开题，可在二年级第二学期后段进行</w:t>
      </w:r>
      <w:r w:rsidRPr="009B071C">
        <w:rPr>
          <w:rFonts w:eastAsia="仿宋_GB2312"/>
          <w:kern w:val="0"/>
          <w:sz w:val="24"/>
        </w:rPr>
        <w:t>。</w:t>
      </w:r>
      <w:r w:rsidR="006C3A62" w:rsidRPr="009B071C">
        <w:rPr>
          <w:rFonts w:eastAsia="仿宋_GB2312"/>
          <w:kern w:val="0"/>
          <w:sz w:val="24"/>
        </w:rPr>
        <w:t>论文开题</w:t>
      </w:r>
      <w:r w:rsidRPr="009B071C">
        <w:rPr>
          <w:rFonts w:eastAsia="仿宋_GB2312"/>
          <w:kern w:val="0"/>
          <w:sz w:val="24"/>
        </w:rPr>
        <w:t>分开题报告和开题答辩两部分。开题报告按照统一格式撰写，作为申请学位的补充材料。开题答辩</w:t>
      </w:r>
      <w:r w:rsidR="006C3A62" w:rsidRPr="009B071C">
        <w:rPr>
          <w:rFonts w:eastAsia="仿宋_GB2312"/>
          <w:kern w:val="0"/>
          <w:sz w:val="24"/>
        </w:rPr>
        <w:t>可在教研室指导下由导师和协作导师负责，组织除导师外不少于</w:t>
      </w:r>
      <w:r w:rsidR="006C3A62" w:rsidRPr="009B071C">
        <w:rPr>
          <w:rFonts w:eastAsia="仿宋_GB2312"/>
          <w:kern w:val="0"/>
          <w:sz w:val="24"/>
        </w:rPr>
        <w:t>3</w:t>
      </w:r>
      <w:r w:rsidR="006C3A62" w:rsidRPr="009B071C">
        <w:rPr>
          <w:rFonts w:eastAsia="仿宋_GB2312"/>
          <w:kern w:val="0"/>
          <w:sz w:val="24"/>
        </w:rPr>
        <w:t>人的本教研室导师或校外具有相当导师资格的专家学者组成考核小组，学生先向考核小组提交统一格式的开题报告，报告获得考核小组审核后可进行开题答辩；若开题答辩环节不通过，则不得进行学位论文的下一步工作；在对论文开题报告重新调整后，重新组织答辩，直到通过</w:t>
      </w:r>
      <w:r w:rsidR="001B4065" w:rsidRPr="009B071C">
        <w:rPr>
          <w:rFonts w:eastAsia="仿宋_GB2312"/>
          <w:kern w:val="0"/>
          <w:sz w:val="24"/>
        </w:rPr>
        <w:t>。</w:t>
      </w:r>
    </w:p>
    <w:p w14:paraId="603EFB37" w14:textId="77777777" w:rsidR="006C3A62" w:rsidRPr="003353E2" w:rsidRDefault="001B4065" w:rsidP="00EF512D">
      <w:pPr>
        <w:adjustRightInd w:val="0"/>
        <w:snapToGrid w:val="0"/>
        <w:spacing w:afterLines="50" w:after="156"/>
        <w:ind w:left="4" w:firstLine="420"/>
        <w:rPr>
          <w:rFonts w:ascii="仿宋_GB2312" w:eastAsia="仿宋_GB2312" w:hAnsi="宋体" w:cs="宋体"/>
          <w:b/>
          <w:kern w:val="0"/>
          <w:sz w:val="24"/>
        </w:rPr>
      </w:pPr>
      <w:r w:rsidRPr="009B071C">
        <w:rPr>
          <w:rFonts w:eastAsia="仿宋_GB2312"/>
          <w:b/>
          <w:kern w:val="0"/>
          <w:sz w:val="24"/>
        </w:rPr>
        <w:t>关于博士研究生培养方案的具体实施，可参照《南京大学地球科学与工程学院研究生学位过程质量监控的实施办法（</w:t>
      </w:r>
      <w:r w:rsidRPr="009B071C">
        <w:rPr>
          <w:rFonts w:eastAsia="仿宋_GB2312"/>
          <w:b/>
          <w:kern w:val="0"/>
          <w:sz w:val="24"/>
        </w:rPr>
        <w:t>2020</w:t>
      </w:r>
      <w:r w:rsidRPr="009B071C">
        <w:rPr>
          <w:rFonts w:eastAsia="仿宋_GB2312"/>
          <w:b/>
          <w:kern w:val="0"/>
          <w:sz w:val="24"/>
        </w:rPr>
        <w:t>）</w:t>
      </w:r>
      <w:r w:rsidRPr="003353E2">
        <w:rPr>
          <w:rFonts w:ascii="仿宋_GB2312" w:eastAsia="仿宋_GB2312" w:hAnsi="宋体" w:cs="宋体" w:hint="eastAsia"/>
          <w:b/>
          <w:kern w:val="0"/>
          <w:sz w:val="24"/>
        </w:rPr>
        <w:t>》。</w:t>
      </w:r>
    </w:p>
    <w:p w14:paraId="6B384A6A" w14:textId="77777777" w:rsidR="00C77AEC" w:rsidRPr="00B17E44" w:rsidRDefault="00C77AEC" w:rsidP="00EF512D">
      <w:pPr>
        <w:adjustRightInd w:val="0"/>
        <w:snapToGrid w:val="0"/>
        <w:spacing w:afterLines="50" w:after="156"/>
        <w:ind w:left="4" w:firstLine="420"/>
        <w:rPr>
          <w:rFonts w:ascii="黑体" w:eastAsia="黑体" w:hAnsi="黑体"/>
          <w:b/>
          <w:bCs/>
          <w:sz w:val="24"/>
        </w:rPr>
      </w:pPr>
      <w:r>
        <w:rPr>
          <w:rFonts w:ascii="黑体" w:eastAsia="黑体" w:hAnsi="黑体" w:hint="eastAsia"/>
          <w:b/>
          <w:bCs/>
          <w:sz w:val="24"/>
        </w:rPr>
        <w:t>七</w:t>
      </w:r>
      <w:r w:rsidRPr="00B17E44">
        <w:rPr>
          <w:rFonts w:ascii="黑体" w:eastAsia="黑体" w:hAnsi="黑体" w:hint="eastAsia"/>
          <w:b/>
          <w:bCs/>
          <w:sz w:val="24"/>
        </w:rPr>
        <w:t>、</w:t>
      </w:r>
      <w:r w:rsidRPr="00C77AEC">
        <w:rPr>
          <w:rFonts w:ascii="黑体" w:eastAsia="黑体" w:hAnsi="黑体" w:hint="eastAsia"/>
          <w:b/>
          <w:bCs/>
          <w:sz w:val="24"/>
        </w:rPr>
        <w:t>学位论文</w:t>
      </w:r>
    </w:p>
    <w:p w14:paraId="698BB1C0" w14:textId="77777777" w:rsidR="000B6646" w:rsidRPr="000057F7" w:rsidRDefault="000B6646" w:rsidP="00EF512D">
      <w:pPr>
        <w:adjustRightInd w:val="0"/>
        <w:snapToGrid w:val="0"/>
        <w:spacing w:afterLines="50" w:after="156"/>
        <w:ind w:left="4" w:firstLine="420"/>
        <w:rPr>
          <w:rFonts w:ascii="黑体" w:eastAsia="黑体" w:hAnsi="黑体"/>
          <w:sz w:val="24"/>
          <w:szCs w:val="24"/>
        </w:rPr>
      </w:pPr>
      <w:r w:rsidRPr="000057F7">
        <w:rPr>
          <w:rFonts w:ascii="黑体" w:eastAsia="黑体" w:hAnsi="黑体"/>
          <w:sz w:val="24"/>
          <w:szCs w:val="24"/>
        </w:rPr>
        <w:t>1、</w:t>
      </w:r>
      <w:r w:rsidRPr="00C77AEC">
        <w:rPr>
          <w:rFonts w:ascii="黑体" w:eastAsia="黑体" w:hAnsi="黑体" w:hint="eastAsia"/>
          <w:sz w:val="24"/>
          <w:szCs w:val="24"/>
        </w:rPr>
        <w:t>学位论文</w:t>
      </w:r>
      <w:r>
        <w:rPr>
          <w:rFonts w:ascii="黑体" w:eastAsia="黑体" w:hAnsi="黑体" w:hint="eastAsia"/>
          <w:sz w:val="24"/>
          <w:szCs w:val="24"/>
        </w:rPr>
        <w:t>撰写</w:t>
      </w:r>
    </w:p>
    <w:p w14:paraId="2F2F0CA9" w14:textId="77777777" w:rsidR="000B6646" w:rsidRDefault="000B6646" w:rsidP="00EF512D">
      <w:pPr>
        <w:spacing w:afterLines="50" w:after="156"/>
        <w:ind w:firstLine="420"/>
        <w:rPr>
          <w:rFonts w:eastAsia="仿宋" w:hAnsi="仿宋"/>
          <w:sz w:val="24"/>
          <w:szCs w:val="24"/>
        </w:rPr>
      </w:pPr>
      <w:r>
        <w:rPr>
          <w:rFonts w:eastAsia="仿宋" w:hAnsi="仿宋" w:hint="eastAsia"/>
          <w:sz w:val="24"/>
          <w:szCs w:val="24"/>
        </w:rPr>
        <w:t>（</w:t>
      </w:r>
      <w:r>
        <w:rPr>
          <w:rFonts w:eastAsia="仿宋" w:hAnsi="仿宋" w:hint="eastAsia"/>
          <w:sz w:val="24"/>
          <w:szCs w:val="24"/>
        </w:rPr>
        <w:t>1</w:t>
      </w:r>
      <w:r>
        <w:rPr>
          <w:rFonts w:eastAsia="仿宋" w:hAnsi="仿宋" w:hint="eastAsia"/>
          <w:sz w:val="24"/>
          <w:szCs w:val="24"/>
        </w:rPr>
        <w:t>）</w:t>
      </w:r>
      <w:r w:rsidRPr="000B6646">
        <w:rPr>
          <w:rFonts w:eastAsia="仿宋" w:hAnsi="仿宋" w:hint="eastAsia"/>
          <w:sz w:val="24"/>
          <w:szCs w:val="24"/>
        </w:rPr>
        <w:t>研究生在导师指导下，选定研究课题。选题力求</w:t>
      </w:r>
      <w:r>
        <w:rPr>
          <w:rFonts w:eastAsia="仿宋" w:hAnsi="仿宋" w:hint="eastAsia"/>
          <w:sz w:val="24"/>
          <w:szCs w:val="24"/>
        </w:rPr>
        <w:t>面向科学前沿</w:t>
      </w:r>
      <w:r w:rsidRPr="000B6646">
        <w:rPr>
          <w:rFonts w:eastAsia="仿宋" w:hAnsi="仿宋" w:hint="eastAsia"/>
          <w:sz w:val="24"/>
          <w:szCs w:val="24"/>
        </w:rPr>
        <w:t>和国家</w:t>
      </w:r>
      <w:r>
        <w:rPr>
          <w:rFonts w:eastAsia="仿宋" w:hAnsi="仿宋" w:hint="eastAsia"/>
          <w:sz w:val="24"/>
          <w:szCs w:val="24"/>
        </w:rPr>
        <w:t>重大需求，结合导师的重要科研项目，</w:t>
      </w:r>
      <w:r w:rsidRPr="000B6646">
        <w:rPr>
          <w:rFonts w:eastAsia="仿宋" w:hAnsi="仿宋" w:hint="eastAsia"/>
          <w:sz w:val="24"/>
          <w:szCs w:val="24"/>
        </w:rPr>
        <w:t>具有重要理论或经济价值</w:t>
      </w:r>
      <w:r>
        <w:rPr>
          <w:rFonts w:eastAsia="仿宋" w:hAnsi="仿宋" w:hint="eastAsia"/>
          <w:sz w:val="24"/>
          <w:szCs w:val="24"/>
        </w:rPr>
        <w:t>。</w:t>
      </w:r>
    </w:p>
    <w:p w14:paraId="3B05772D" w14:textId="77777777" w:rsidR="000B6646" w:rsidRPr="000B6646" w:rsidRDefault="000B6646" w:rsidP="00EF512D">
      <w:pPr>
        <w:spacing w:afterLines="50" w:after="156"/>
        <w:ind w:firstLine="420"/>
        <w:rPr>
          <w:rFonts w:eastAsia="仿宋" w:hAnsi="仿宋"/>
          <w:sz w:val="24"/>
          <w:szCs w:val="24"/>
        </w:rPr>
      </w:pPr>
      <w:r>
        <w:rPr>
          <w:rFonts w:eastAsia="仿宋" w:hAnsi="仿宋" w:hint="eastAsia"/>
          <w:sz w:val="24"/>
          <w:szCs w:val="24"/>
        </w:rPr>
        <w:t>（</w:t>
      </w:r>
      <w:r>
        <w:rPr>
          <w:rFonts w:eastAsia="仿宋" w:hAnsi="仿宋" w:hint="eastAsia"/>
          <w:sz w:val="24"/>
          <w:szCs w:val="24"/>
        </w:rPr>
        <w:t>2</w:t>
      </w:r>
      <w:r>
        <w:rPr>
          <w:rFonts w:eastAsia="仿宋" w:hAnsi="仿宋" w:hint="eastAsia"/>
          <w:sz w:val="24"/>
          <w:szCs w:val="24"/>
        </w:rPr>
        <w:t>）论文题目初定后，研究生在导师指导下积极进行文献调研和资料搜集整理的前期工作，参加</w:t>
      </w:r>
      <w:r w:rsidRPr="000B6646">
        <w:rPr>
          <w:rFonts w:eastAsia="仿宋" w:hAnsi="仿宋" w:hint="eastAsia"/>
          <w:sz w:val="24"/>
          <w:szCs w:val="24"/>
        </w:rPr>
        <w:t>研究生开题报告</w:t>
      </w:r>
      <w:r>
        <w:rPr>
          <w:rFonts w:eastAsia="仿宋" w:hAnsi="仿宋" w:hint="eastAsia"/>
          <w:sz w:val="24"/>
          <w:szCs w:val="24"/>
        </w:rPr>
        <w:t>；开题报告和开题答辩通过者，方能正式进入论文研究阶段。</w:t>
      </w:r>
    </w:p>
    <w:p w14:paraId="5BB9D3A3" w14:textId="77777777" w:rsidR="004D1C4E" w:rsidRDefault="000B6646" w:rsidP="00EF512D">
      <w:pPr>
        <w:spacing w:afterLines="50" w:after="156"/>
        <w:ind w:firstLine="420"/>
        <w:rPr>
          <w:rFonts w:eastAsia="仿宋" w:hAnsi="仿宋"/>
          <w:sz w:val="24"/>
          <w:szCs w:val="24"/>
        </w:rPr>
      </w:pPr>
      <w:r>
        <w:rPr>
          <w:rFonts w:eastAsia="仿宋" w:hAnsi="仿宋" w:hint="eastAsia"/>
          <w:sz w:val="24"/>
          <w:szCs w:val="24"/>
        </w:rPr>
        <w:t>（</w:t>
      </w:r>
      <w:r>
        <w:rPr>
          <w:rFonts w:eastAsia="仿宋" w:hAnsi="仿宋" w:hint="eastAsia"/>
          <w:sz w:val="24"/>
          <w:szCs w:val="24"/>
        </w:rPr>
        <w:t>3</w:t>
      </w:r>
      <w:r>
        <w:rPr>
          <w:rFonts w:eastAsia="仿宋" w:hAnsi="仿宋" w:hint="eastAsia"/>
          <w:sz w:val="24"/>
          <w:szCs w:val="24"/>
        </w:rPr>
        <w:t>）</w:t>
      </w:r>
      <w:r w:rsidRPr="000B6646">
        <w:rPr>
          <w:rFonts w:eastAsia="仿宋" w:hAnsi="仿宋" w:hint="eastAsia"/>
          <w:sz w:val="24"/>
          <w:szCs w:val="24"/>
        </w:rPr>
        <w:t>论文题目确定后，应</w:t>
      </w:r>
      <w:r w:rsidR="004D1C4E">
        <w:rPr>
          <w:rFonts w:eastAsia="仿宋" w:hAnsi="仿宋" w:hint="eastAsia"/>
          <w:sz w:val="24"/>
          <w:szCs w:val="24"/>
        </w:rPr>
        <w:t>根据开题报告审核和答辩中专家所提的意见，</w:t>
      </w:r>
      <w:r w:rsidRPr="000B6646">
        <w:rPr>
          <w:rFonts w:eastAsia="仿宋" w:hAnsi="仿宋" w:hint="eastAsia"/>
          <w:sz w:val="24"/>
          <w:szCs w:val="24"/>
        </w:rPr>
        <w:t>拟定学位工作计划，包括各阶段的主要内容。学位论文计划</w:t>
      </w:r>
      <w:r w:rsidR="004D1C4E">
        <w:rPr>
          <w:rFonts w:eastAsia="仿宋" w:hAnsi="仿宋" w:hint="eastAsia"/>
          <w:sz w:val="24"/>
          <w:szCs w:val="24"/>
        </w:rPr>
        <w:t>可作为开题报告的主要内容，在根据评审意见修订之后</w:t>
      </w:r>
      <w:r w:rsidRPr="000B6646">
        <w:rPr>
          <w:rFonts w:eastAsia="仿宋" w:hAnsi="仿宋" w:hint="eastAsia"/>
          <w:sz w:val="24"/>
          <w:szCs w:val="24"/>
        </w:rPr>
        <w:t>，</w:t>
      </w:r>
      <w:r w:rsidR="004D1C4E">
        <w:rPr>
          <w:rFonts w:eastAsia="仿宋" w:hAnsi="仿宋" w:hint="eastAsia"/>
          <w:sz w:val="24"/>
          <w:szCs w:val="24"/>
        </w:rPr>
        <w:t>与意见的逐条回复一起</w:t>
      </w:r>
      <w:r w:rsidRPr="000B6646">
        <w:rPr>
          <w:rFonts w:eastAsia="仿宋" w:hAnsi="仿宋" w:hint="eastAsia"/>
          <w:sz w:val="24"/>
          <w:szCs w:val="24"/>
        </w:rPr>
        <w:t>送</w:t>
      </w:r>
      <w:r w:rsidR="004D1C4E">
        <w:rPr>
          <w:rFonts w:eastAsia="仿宋" w:hAnsi="仿宋" w:hint="eastAsia"/>
          <w:sz w:val="24"/>
          <w:szCs w:val="24"/>
        </w:rPr>
        <w:t>学院和</w:t>
      </w:r>
      <w:r w:rsidRPr="000B6646">
        <w:rPr>
          <w:rFonts w:eastAsia="仿宋" w:hAnsi="仿宋" w:hint="eastAsia"/>
          <w:sz w:val="24"/>
          <w:szCs w:val="24"/>
        </w:rPr>
        <w:t>研究生院备案。</w:t>
      </w:r>
    </w:p>
    <w:p w14:paraId="02F8E956" w14:textId="77777777" w:rsidR="000B6646" w:rsidRPr="000B6646" w:rsidRDefault="004D1C4E" w:rsidP="00EF512D">
      <w:pPr>
        <w:spacing w:afterLines="50" w:after="156"/>
        <w:ind w:firstLine="420"/>
        <w:rPr>
          <w:rFonts w:ascii="仿宋_GB2312" w:eastAsia="仿宋_GB2312" w:hAnsi="宋体" w:cs="宋体"/>
          <w:kern w:val="0"/>
          <w:sz w:val="24"/>
        </w:rPr>
      </w:pPr>
      <w:r>
        <w:rPr>
          <w:rFonts w:eastAsia="仿宋" w:hAnsi="仿宋" w:hint="eastAsia"/>
          <w:sz w:val="24"/>
          <w:szCs w:val="24"/>
        </w:rPr>
        <w:t>（</w:t>
      </w:r>
      <w:r>
        <w:rPr>
          <w:rFonts w:eastAsia="仿宋" w:hAnsi="仿宋" w:hint="eastAsia"/>
          <w:sz w:val="24"/>
          <w:szCs w:val="24"/>
        </w:rPr>
        <w:t>4</w:t>
      </w:r>
      <w:r>
        <w:rPr>
          <w:rFonts w:eastAsia="仿宋" w:hAnsi="仿宋" w:hint="eastAsia"/>
          <w:sz w:val="24"/>
          <w:szCs w:val="24"/>
        </w:rPr>
        <w:t>）</w:t>
      </w:r>
      <w:r w:rsidR="000B6646" w:rsidRPr="000B6646">
        <w:rPr>
          <w:rFonts w:eastAsia="仿宋" w:hAnsi="仿宋" w:hint="eastAsia"/>
          <w:sz w:val="24"/>
          <w:szCs w:val="24"/>
        </w:rPr>
        <w:t>博士生在完成论文过程中，应定期</w:t>
      </w:r>
      <w:r>
        <w:rPr>
          <w:rFonts w:eastAsia="仿宋" w:hAnsi="仿宋" w:hint="eastAsia"/>
          <w:sz w:val="24"/>
          <w:szCs w:val="24"/>
        </w:rPr>
        <w:t>在学院和教研室</w:t>
      </w:r>
      <w:r w:rsidR="000B6646" w:rsidRPr="000B6646">
        <w:rPr>
          <w:rFonts w:eastAsia="仿宋" w:hAnsi="仿宋" w:hint="eastAsia"/>
          <w:sz w:val="24"/>
          <w:szCs w:val="24"/>
        </w:rPr>
        <w:t>作阶段性报告。</w:t>
      </w:r>
    </w:p>
    <w:p w14:paraId="221C48E8" w14:textId="77777777" w:rsidR="00C77AEC" w:rsidRPr="000057F7" w:rsidRDefault="000B6646" w:rsidP="00EF512D">
      <w:pPr>
        <w:adjustRightInd w:val="0"/>
        <w:snapToGrid w:val="0"/>
        <w:spacing w:afterLines="50" w:after="156"/>
        <w:ind w:left="4" w:firstLine="420"/>
        <w:rPr>
          <w:rFonts w:ascii="黑体" w:eastAsia="黑体" w:hAnsi="黑体"/>
          <w:sz w:val="24"/>
          <w:szCs w:val="24"/>
        </w:rPr>
      </w:pPr>
      <w:r>
        <w:rPr>
          <w:rFonts w:ascii="黑体" w:eastAsia="黑体" w:hAnsi="黑体" w:hint="eastAsia"/>
          <w:sz w:val="24"/>
          <w:szCs w:val="24"/>
        </w:rPr>
        <w:lastRenderedPageBreak/>
        <w:t>2</w:t>
      </w:r>
      <w:r w:rsidR="00C77AEC" w:rsidRPr="000057F7">
        <w:rPr>
          <w:rFonts w:ascii="黑体" w:eastAsia="黑体" w:hAnsi="黑体"/>
          <w:sz w:val="24"/>
          <w:szCs w:val="24"/>
        </w:rPr>
        <w:t>、</w:t>
      </w:r>
      <w:r w:rsidR="00C77AEC" w:rsidRPr="00C77AEC">
        <w:rPr>
          <w:rFonts w:ascii="黑体" w:eastAsia="黑体" w:hAnsi="黑体" w:hint="eastAsia"/>
          <w:sz w:val="24"/>
          <w:szCs w:val="24"/>
        </w:rPr>
        <w:t>学位论文预审</w:t>
      </w:r>
    </w:p>
    <w:p w14:paraId="3225BCC2" w14:textId="77777777" w:rsidR="00C77AEC" w:rsidRDefault="00C77AEC" w:rsidP="00EF512D">
      <w:pPr>
        <w:spacing w:afterLines="50" w:after="156"/>
        <w:ind w:firstLine="420"/>
        <w:rPr>
          <w:rFonts w:ascii="仿宋_GB2312" w:eastAsia="仿宋_GB2312" w:hAnsi="宋体" w:cs="宋体"/>
          <w:kern w:val="0"/>
          <w:sz w:val="24"/>
        </w:rPr>
      </w:pPr>
      <w:r w:rsidRPr="00C55FEA">
        <w:rPr>
          <w:rFonts w:eastAsia="仿宋" w:hAnsi="仿宋"/>
          <w:sz w:val="24"/>
          <w:szCs w:val="24"/>
        </w:rPr>
        <w:t>（</w:t>
      </w:r>
      <w:r w:rsidRPr="00C55FEA">
        <w:rPr>
          <w:rFonts w:eastAsia="仿宋"/>
          <w:sz w:val="24"/>
          <w:szCs w:val="24"/>
        </w:rPr>
        <w:t>1</w:t>
      </w:r>
      <w:r w:rsidRPr="00C55FEA">
        <w:rPr>
          <w:rFonts w:eastAsia="仿宋" w:hAnsi="仿宋"/>
          <w:sz w:val="24"/>
          <w:szCs w:val="24"/>
        </w:rPr>
        <w:t>）</w:t>
      </w:r>
      <w:r>
        <w:rPr>
          <w:rFonts w:ascii="仿宋_GB2312" w:eastAsia="仿宋_GB2312" w:hAnsi="宋体" w:cs="宋体" w:hint="eastAsia"/>
          <w:kern w:val="0"/>
          <w:sz w:val="24"/>
        </w:rPr>
        <w:t>博士学位论文在申请</w:t>
      </w:r>
      <w:proofErr w:type="gramStart"/>
      <w:r>
        <w:rPr>
          <w:rFonts w:ascii="仿宋_GB2312" w:eastAsia="仿宋_GB2312" w:hAnsi="宋体" w:cs="宋体" w:hint="eastAsia"/>
          <w:kern w:val="0"/>
          <w:sz w:val="24"/>
        </w:rPr>
        <w:t>答</w:t>
      </w:r>
      <w:r w:rsidRPr="00157FF3">
        <w:rPr>
          <w:rFonts w:ascii="仿宋_GB2312" w:eastAsia="仿宋_GB2312" w:hAnsi="宋体" w:cs="宋体" w:hint="eastAsia"/>
          <w:kern w:val="0"/>
          <w:sz w:val="24"/>
        </w:rPr>
        <w:t>辩约</w:t>
      </w:r>
      <w:proofErr w:type="gramEnd"/>
      <w:r w:rsidRPr="00157FF3">
        <w:rPr>
          <w:rFonts w:ascii="仿宋_GB2312" w:eastAsia="仿宋_GB2312" w:hAnsi="宋体" w:cs="宋体" w:hint="eastAsia"/>
          <w:kern w:val="0"/>
          <w:sz w:val="24"/>
        </w:rPr>
        <w:t>三个月前</w:t>
      </w:r>
      <w:r w:rsidR="00B77B59">
        <w:rPr>
          <w:rFonts w:ascii="仿宋_GB2312" w:eastAsia="仿宋_GB2312" w:hAnsi="宋体" w:cs="宋体" w:hint="eastAsia"/>
          <w:kern w:val="0"/>
          <w:sz w:val="24"/>
        </w:rPr>
        <w:t>，</w:t>
      </w:r>
      <w:r>
        <w:rPr>
          <w:rFonts w:ascii="仿宋_GB2312" w:eastAsia="仿宋_GB2312" w:hAnsi="宋体" w:cs="宋体" w:hint="eastAsia"/>
          <w:kern w:val="0"/>
          <w:sz w:val="24"/>
        </w:rPr>
        <w:t>须经过学位论文预审阶段。</w:t>
      </w:r>
    </w:p>
    <w:p w14:paraId="6CC72C1A" w14:textId="77777777" w:rsidR="00C77AEC" w:rsidRDefault="00C77AEC" w:rsidP="00EF512D">
      <w:pPr>
        <w:spacing w:afterLines="50" w:after="156"/>
        <w:ind w:firstLine="420"/>
        <w:rPr>
          <w:rFonts w:ascii="仿宋_GB2312" w:eastAsia="仿宋_GB2312" w:hAnsi="宋体" w:cs="宋体"/>
          <w:kern w:val="0"/>
          <w:sz w:val="24"/>
        </w:rPr>
      </w:pPr>
      <w:r>
        <w:rPr>
          <w:rFonts w:ascii="仿宋_GB2312" w:eastAsia="仿宋_GB2312" w:hAnsi="宋体" w:cs="宋体" w:hint="eastAsia"/>
          <w:kern w:val="0"/>
          <w:sz w:val="24"/>
        </w:rPr>
        <w:t>（2）学位论文预审在学院学位委员会的指导下实施，由学院组织进行；</w:t>
      </w:r>
    </w:p>
    <w:p w14:paraId="2FF3C22E" w14:textId="77777777" w:rsidR="00C77AEC" w:rsidRDefault="00C77AEC" w:rsidP="00EF512D">
      <w:pPr>
        <w:spacing w:afterLines="50" w:after="156"/>
        <w:ind w:firstLine="420"/>
        <w:rPr>
          <w:rFonts w:ascii="仿宋_GB2312" w:eastAsia="仿宋_GB2312" w:hAnsi="宋体" w:cs="宋体"/>
          <w:kern w:val="0"/>
          <w:sz w:val="24"/>
        </w:rPr>
      </w:pPr>
      <w:r>
        <w:rPr>
          <w:rFonts w:ascii="仿宋_GB2312" w:eastAsia="仿宋_GB2312" w:hAnsi="宋体" w:cs="宋体" w:hint="eastAsia"/>
          <w:kern w:val="0"/>
          <w:sz w:val="24"/>
        </w:rPr>
        <w:t>（3）只有通过论文预审</w:t>
      </w:r>
      <w:r w:rsidR="00F15145">
        <w:rPr>
          <w:rFonts w:ascii="仿宋_GB2312" w:eastAsia="仿宋_GB2312" w:hAnsi="宋体" w:cs="宋体" w:hint="eastAsia"/>
          <w:kern w:val="0"/>
          <w:sz w:val="24"/>
        </w:rPr>
        <w:t>和查重</w:t>
      </w:r>
      <w:r w:rsidRPr="00897744">
        <w:rPr>
          <w:rFonts w:ascii="仿宋_GB2312" w:eastAsia="仿宋_GB2312" w:hAnsi="宋体" w:cs="宋体" w:hint="eastAsia"/>
          <w:kern w:val="0"/>
          <w:sz w:val="24"/>
        </w:rPr>
        <w:t>后</w:t>
      </w:r>
      <w:r>
        <w:rPr>
          <w:rFonts w:ascii="仿宋_GB2312" w:eastAsia="仿宋_GB2312" w:hAnsi="宋体" w:cs="宋体" w:hint="eastAsia"/>
          <w:kern w:val="0"/>
          <w:sz w:val="24"/>
        </w:rPr>
        <w:t>，</w:t>
      </w:r>
      <w:r w:rsidRPr="00897744">
        <w:rPr>
          <w:rFonts w:ascii="仿宋_GB2312" w:eastAsia="仿宋_GB2312" w:hAnsi="宋体" w:cs="宋体" w:hint="eastAsia"/>
          <w:kern w:val="0"/>
          <w:sz w:val="24"/>
        </w:rPr>
        <w:t>学位论文方可进入</w:t>
      </w:r>
      <w:r>
        <w:rPr>
          <w:rFonts w:ascii="仿宋_GB2312" w:eastAsia="仿宋_GB2312" w:hAnsi="宋体" w:cs="宋体" w:hint="eastAsia"/>
          <w:kern w:val="0"/>
          <w:sz w:val="24"/>
        </w:rPr>
        <w:t>送审环节；</w:t>
      </w:r>
      <w:r w:rsidR="00B77B59">
        <w:rPr>
          <w:rFonts w:ascii="仿宋_GB2312" w:eastAsia="仿宋_GB2312" w:hAnsi="宋体" w:cs="宋体" w:hint="eastAsia"/>
          <w:kern w:val="0"/>
          <w:sz w:val="24"/>
        </w:rPr>
        <w:t>研究生</w:t>
      </w:r>
      <w:r>
        <w:rPr>
          <w:rFonts w:ascii="仿宋_GB2312" w:eastAsia="仿宋_GB2312" w:hAnsi="宋体" w:cs="宋体" w:hint="eastAsia"/>
          <w:kern w:val="0"/>
          <w:sz w:val="24"/>
        </w:rPr>
        <w:t>对于学位论文预审的意见需做逐条回复，并提交学院备案；</w:t>
      </w:r>
    </w:p>
    <w:p w14:paraId="356D255F" w14:textId="77777777" w:rsidR="00CF42D2" w:rsidRDefault="00C77AEC" w:rsidP="00EF512D">
      <w:pPr>
        <w:spacing w:afterLines="50" w:after="156"/>
        <w:ind w:firstLine="420"/>
        <w:rPr>
          <w:rFonts w:ascii="仿宋_GB2312" w:eastAsia="仿宋_GB2312" w:hAnsi="宋体" w:cs="宋体"/>
          <w:kern w:val="0"/>
          <w:sz w:val="24"/>
        </w:rPr>
      </w:pPr>
      <w:r>
        <w:rPr>
          <w:rFonts w:ascii="仿宋_GB2312" w:eastAsia="仿宋_GB2312" w:hAnsi="宋体" w:cs="宋体" w:hint="eastAsia"/>
          <w:kern w:val="0"/>
          <w:sz w:val="24"/>
        </w:rPr>
        <w:t>（4）</w:t>
      </w:r>
      <w:r w:rsidRPr="00897744">
        <w:rPr>
          <w:rFonts w:ascii="仿宋_GB2312" w:eastAsia="仿宋_GB2312" w:hAnsi="宋体" w:cs="宋体" w:hint="eastAsia"/>
          <w:kern w:val="0"/>
          <w:sz w:val="24"/>
        </w:rPr>
        <w:t>学位论文</w:t>
      </w:r>
      <w:r>
        <w:rPr>
          <w:rFonts w:ascii="仿宋_GB2312" w:eastAsia="仿宋_GB2312" w:hAnsi="宋体" w:cs="宋体" w:hint="eastAsia"/>
          <w:kern w:val="0"/>
          <w:sz w:val="24"/>
        </w:rPr>
        <w:t>预审</w:t>
      </w:r>
      <w:r w:rsidR="00B77B59">
        <w:rPr>
          <w:rFonts w:ascii="仿宋_GB2312" w:eastAsia="仿宋_GB2312" w:hAnsi="宋体" w:cs="宋体" w:hint="eastAsia"/>
          <w:kern w:val="0"/>
          <w:sz w:val="24"/>
        </w:rPr>
        <w:t>应</w:t>
      </w:r>
      <w:r>
        <w:rPr>
          <w:rFonts w:ascii="仿宋_GB2312" w:eastAsia="仿宋_GB2312" w:hAnsi="宋体" w:cs="宋体" w:hint="eastAsia"/>
          <w:kern w:val="0"/>
          <w:sz w:val="24"/>
        </w:rPr>
        <w:t>把握</w:t>
      </w:r>
      <w:r w:rsidRPr="00897744">
        <w:rPr>
          <w:rFonts w:ascii="仿宋_GB2312" w:eastAsia="仿宋_GB2312" w:hAnsi="宋体" w:cs="宋体" w:hint="eastAsia"/>
          <w:kern w:val="0"/>
          <w:sz w:val="24"/>
        </w:rPr>
        <w:t>学术质量</w:t>
      </w:r>
      <w:r>
        <w:rPr>
          <w:rFonts w:ascii="仿宋_GB2312" w:eastAsia="仿宋_GB2312" w:hAnsi="宋体" w:cs="宋体" w:hint="eastAsia"/>
          <w:kern w:val="0"/>
          <w:sz w:val="24"/>
        </w:rPr>
        <w:t>、</w:t>
      </w:r>
      <w:r w:rsidRPr="00897744">
        <w:rPr>
          <w:rFonts w:ascii="仿宋_GB2312" w:eastAsia="仿宋_GB2312" w:hAnsi="宋体" w:cs="宋体" w:hint="eastAsia"/>
          <w:kern w:val="0"/>
          <w:sz w:val="24"/>
        </w:rPr>
        <w:t>理论价值或实践价值</w:t>
      </w:r>
      <w:r>
        <w:rPr>
          <w:rFonts w:ascii="仿宋_GB2312" w:eastAsia="仿宋_GB2312" w:hAnsi="宋体" w:cs="宋体" w:hint="eastAsia"/>
          <w:kern w:val="0"/>
          <w:sz w:val="24"/>
        </w:rPr>
        <w:t>、独立科研能力、</w:t>
      </w:r>
      <w:r w:rsidRPr="00897744">
        <w:rPr>
          <w:rFonts w:ascii="仿宋_GB2312" w:eastAsia="仿宋_GB2312" w:hAnsi="宋体" w:cs="宋体" w:hint="eastAsia"/>
          <w:kern w:val="0"/>
          <w:sz w:val="24"/>
        </w:rPr>
        <w:t>文</w:t>
      </w:r>
      <w:r>
        <w:rPr>
          <w:rFonts w:ascii="仿宋_GB2312" w:eastAsia="仿宋_GB2312" w:hAnsi="宋体" w:cs="宋体" w:hint="eastAsia"/>
          <w:kern w:val="0"/>
          <w:sz w:val="24"/>
        </w:rPr>
        <w:t>献综述能力、数据可靠、格式规范、学风</w:t>
      </w:r>
      <w:r w:rsidR="00CF42D2">
        <w:rPr>
          <w:rFonts w:ascii="仿宋_GB2312" w:eastAsia="仿宋_GB2312" w:hAnsi="宋体" w:cs="宋体" w:hint="eastAsia"/>
          <w:kern w:val="0"/>
          <w:sz w:val="24"/>
        </w:rPr>
        <w:t>严谨、理论创新</w:t>
      </w:r>
      <w:r w:rsidR="00B77B59">
        <w:rPr>
          <w:rFonts w:ascii="仿宋_GB2312" w:eastAsia="仿宋_GB2312" w:hAnsi="宋体" w:cs="宋体" w:hint="eastAsia"/>
          <w:kern w:val="0"/>
          <w:sz w:val="24"/>
        </w:rPr>
        <w:t>等多个要素来评价</w:t>
      </w:r>
      <w:r w:rsidR="00CF42D2">
        <w:rPr>
          <w:rFonts w:ascii="仿宋_GB2312" w:eastAsia="仿宋_GB2312" w:hAnsi="宋体" w:cs="宋体" w:hint="eastAsia"/>
          <w:kern w:val="0"/>
          <w:sz w:val="24"/>
        </w:rPr>
        <w:t>。</w:t>
      </w:r>
    </w:p>
    <w:p w14:paraId="373F6C01" w14:textId="77777777" w:rsidR="00CF42D2" w:rsidRPr="000057F7" w:rsidRDefault="000B6646" w:rsidP="00EF512D">
      <w:pPr>
        <w:spacing w:afterLines="50" w:after="156"/>
        <w:ind w:firstLine="420"/>
        <w:rPr>
          <w:rFonts w:ascii="黑体" w:eastAsia="黑体" w:hAnsi="黑体"/>
          <w:sz w:val="24"/>
          <w:szCs w:val="24"/>
        </w:rPr>
      </w:pPr>
      <w:r>
        <w:rPr>
          <w:rFonts w:ascii="黑体" w:eastAsia="黑体" w:hAnsi="黑体" w:hint="eastAsia"/>
          <w:sz w:val="24"/>
          <w:szCs w:val="24"/>
        </w:rPr>
        <w:t>3</w:t>
      </w:r>
      <w:r w:rsidR="00CF42D2" w:rsidRPr="000057F7">
        <w:rPr>
          <w:rFonts w:ascii="黑体" w:eastAsia="黑体" w:hAnsi="黑体"/>
          <w:sz w:val="24"/>
          <w:szCs w:val="24"/>
        </w:rPr>
        <w:t>、</w:t>
      </w:r>
      <w:r w:rsidR="00CF42D2" w:rsidRPr="00C77AEC">
        <w:rPr>
          <w:rFonts w:ascii="黑体" w:eastAsia="黑体" w:hAnsi="黑体" w:hint="eastAsia"/>
          <w:sz w:val="24"/>
          <w:szCs w:val="24"/>
        </w:rPr>
        <w:t>学位论文</w:t>
      </w:r>
      <w:r w:rsidR="00E3211A">
        <w:rPr>
          <w:rFonts w:ascii="黑体" w:eastAsia="黑体" w:hAnsi="黑体" w:hint="eastAsia"/>
          <w:sz w:val="24"/>
          <w:szCs w:val="24"/>
        </w:rPr>
        <w:t>评审</w:t>
      </w:r>
    </w:p>
    <w:p w14:paraId="171F2893" w14:textId="77777777" w:rsidR="00653BA8" w:rsidRDefault="00CF42D2" w:rsidP="00EF512D">
      <w:pPr>
        <w:spacing w:afterLines="50" w:after="156"/>
        <w:ind w:firstLine="420"/>
        <w:rPr>
          <w:rFonts w:eastAsia="仿宋" w:hAnsi="仿宋"/>
          <w:sz w:val="24"/>
          <w:szCs w:val="24"/>
        </w:rPr>
      </w:pPr>
      <w:r w:rsidRPr="00C55FEA">
        <w:rPr>
          <w:rFonts w:eastAsia="仿宋" w:hAnsi="仿宋"/>
          <w:sz w:val="24"/>
          <w:szCs w:val="24"/>
        </w:rPr>
        <w:t>（</w:t>
      </w:r>
      <w:r w:rsidRPr="00C55FEA">
        <w:rPr>
          <w:rFonts w:eastAsia="仿宋"/>
          <w:sz w:val="24"/>
          <w:szCs w:val="24"/>
        </w:rPr>
        <w:t>1</w:t>
      </w:r>
      <w:r w:rsidRPr="00C55FEA">
        <w:rPr>
          <w:rFonts w:eastAsia="仿宋" w:hAnsi="仿宋"/>
          <w:sz w:val="24"/>
          <w:szCs w:val="24"/>
        </w:rPr>
        <w:t>）</w:t>
      </w:r>
      <w:r w:rsidR="00653BA8" w:rsidRPr="00653BA8">
        <w:rPr>
          <w:rFonts w:eastAsia="仿宋" w:hAnsi="仿宋" w:hint="eastAsia"/>
          <w:sz w:val="24"/>
          <w:szCs w:val="24"/>
        </w:rPr>
        <w:t>抽中</w:t>
      </w:r>
      <w:proofErr w:type="gramStart"/>
      <w:r w:rsidR="00653BA8" w:rsidRPr="00653BA8">
        <w:rPr>
          <w:rFonts w:eastAsia="仿宋" w:hAnsi="仿宋" w:hint="eastAsia"/>
          <w:sz w:val="24"/>
          <w:szCs w:val="24"/>
        </w:rPr>
        <w:t>盲</w:t>
      </w:r>
      <w:proofErr w:type="gramEnd"/>
      <w:r w:rsidR="00653BA8" w:rsidRPr="00653BA8">
        <w:rPr>
          <w:rFonts w:eastAsia="仿宋" w:hAnsi="仿宋" w:hint="eastAsia"/>
          <w:sz w:val="24"/>
          <w:szCs w:val="24"/>
        </w:rPr>
        <w:t>审者按相关程序接受行业</w:t>
      </w:r>
      <w:proofErr w:type="gramStart"/>
      <w:r w:rsidR="00653BA8" w:rsidRPr="00653BA8">
        <w:rPr>
          <w:rFonts w:eastAsia="仿宋" w:hAnsi="仿宋" w:hint="eastAsia"/>
          <w:sz w:val="24"/>
          <w:szCs w:val="24"/>
        </w:rPr>
        <w:t>内专家</w:t>
      </w:r>
      <w:proofErr w:type="gramEnd"/>
      <w:r w:rsidR="00653BA8" w:rsidRPr="00653BA8">
        <w:rPr>
          <w:rFonts w:eastAsia="仿宋" w:hAnsi="仿宋" w:hint="eastAsia"/>
          <w:sz w:val="24"/>
          <w:szCs w:val="24"/>
        </w:rPr>
        <w:t>审查，审查通过者或经修改后通过者方可组织答辩；</w:t>
      </w:r>
      <w:r w:rsidR="008A78B5">
        <w:rPr>
          <w:rFonts w:eastAsia="仿宋" w:hAnsi="仿宋" w:hint="eastAsia"/>
          <w:sz w:val="24"/>
          <w:szCs w:val="24"/>
        </w:rPr>
        <w:t xml:space="preserve"> </w:t>
      </w:r>
    </w:p>
    <w:p w14:paraId="21644A73" w14:textId="77777777" w:rsidR="008A78B5" w:rsidRDefault="001C22AF" w:rsidP="00EF512D">
      <w:pPr>
        <w:spacing w:afterLines="50" w:after="156"/>
        <w:ind w:firstLine="420"/>
        <w:rPr>
          <w:rFonts w:eastAsia="仿宋" w:hAnsi="仿宋"/>
          <w:sz w:val="24"/>
          <w:szCs w:val="24"/>
        </w:rPr>
      </w:pPr>
      <w:r w:rsidRPr="0090290C">
        <w:rPr>
          <w:rFonts w:eastAsia="仿宋_GB2312"/>
          <w:kern w:val="0"/>
          <w:sz w:val="24"/>
        </w:rPr>
        <w:t>（</w:t>
      </w:r>
      <w:r w:rsidRPr="0090290C">
        <w:rPr>
          <w:rFonts w:eastAsia="仿宋_GB2312"/>
          <w:kern w:val="0"/>
          <w:sz w:val="24"/>
        </w:rPr>
        <w:t>2</w:t>
      </w:r>
      <w:r w:rsidRPr="0090290C">
        <w:rPr>
          <w:rFonts w:eastAsia="仿宋_GB2312"/>
          <w:kern w:val="0"/>
          <w:sz w:val="24"/>
        </w:rPr>
        <w:t>）</w:t>
      </w:r>
      <w:r w:rsidR="008A78B5" w:rsidRPr="0090290C">
        <w:rPr>
          <w:rFonts w:eastAsia="仿宋_GB2312"/>
          <w:kern w:val="0"/>
          <w:sz w:val="24"/>
        </w:rPr>
        <w:t>未被</w:t>
      </w:r>
      <w:proofErr w:type="gramStart"/>
      <w:r w:rsidR="008A78B5" w:rsidRPr="0090290C">
        <w:rPr>
          <w:rFonts w:eastAsia="仿宋_GB2312"/>
          <w:kern w:val="0"/>
          <w:sz w:val="24"/>
        </w:rPr>
        <w:t>抽中盲审的</w:t>
      </w:r>
      <w:proofErr w:type="gramEnd"/>
      <w:r w:rsidR="008A78B5" w:rsidRPr="00653BA8">
        <w:rPr>
          <w:rFonts w:eastAsia="仿宋" w:hAnsi="仿宋" w:hint="eastAsia"/>
          <w:sz w:val="24"/>
          <w:szCs w:val="24"/>
        </w:rPr>
        <w:t>博士学位论文</w:t>
      </w:r>
      <w:r w:rsidR="008A78B5" w:rsidRPr="0090290C">
        <w:rPr>
          <w:rFonts w:eastAsia="仿宋_GB2312"/>
          <w:kern w:val="0"/>
          <w:sz w:val="24"/>
        </w:rPr>
        <w:t>由经教研室和学院审核的</w:t>
      </w:r>
      <w:r w:rsidR="008A78B5" w:rsidRPr="0090290C">
        <w:rPr>
          <w:rFonts w:eastAsia="仿宋_GB2312"/>
          <w:kern w:val="0"/>
          <w:sz w:val="24"/>
        </w:rPr>
        <w:t>5</w:t>
      </w:r>
      <w:r w:rsidR="008A78B5">
        <w:rPr>
          <w:rFonts w:eastAsia="仿宋_GB2312" w:hint="eastAsia"/>
          <w:kern w:val="0"/>
          <w:sz w:val="24"/>
        </w:rPr>
        <w:t>名</w:t>
      </w:r>
      <w:r w:rsidR="008A78B5" w:rsidRPr="0090290C">
        <w:rPr>
          <w:rFonts w:eastAsia="仿宋_GB2312"/>
          <w:kern w:val="0"/>
          <w:sz w:val="24"/>
        </w:rPr>
        <w:t>评审专家</w:t>
      </w:r>
      <w:r w:rsidR="008A78B5" w:rsidRPr="00653BA8">
        <w:rPr>
          <w:rFonts w:eastAsia="仿宋" w:hAnsi="仿宋" w:hint="eastAsia"/>
          <w:sz w:val="24"/>
          <w:szCs w:val="24"/>
        </w:rPr>
        <w:t>评阅论文</w:t>
      </w:r>
      <w:r w:rsidR="008A78B5">
        <w:rPr>
          <w:rFonts w:eastAsia="仿宋" w:hAnsi="仿宋" w:hint="eastAsia"/>
          <w:sz w:val="24"/>
          <w:szCs w:val="24"/>
        </w:rPr>
        <w:t>；</w:t>
      </w:r>
      <w:r w:rsidR="008A78B5" w:rsidRPr="0090290C">
        <w:rPr>
          <w:rFonts w:eastAsia="仿宋_GB2312"/>
          <w:kern w:val="0"/>
          <w:sz w:val="24"/>
        </w:rPr>
        <w:t>博士学位</w:t>
      </w:r>
      <w:r w:rsidR="008A78B5">
        <w:rPr>
          <w:rFonts w:eastAsia="仿宋_GB2312" w:hint="eastAsia"/>
          <w:kern w:val="0"/>
          <w:sz w:val="24"/>
        </w:rPr>
        <w:t>的</w:t>
      </w:r>
      <w:r w:rsidR="008A78B5" w:rsidRPr="0090290C">
        <w:rPr>
          <w:rFonts w:eastAsia="仿宋_GB2312"/>
          <w:kern w:val="0"/>
          <w:sz w:val="24"/>
        </w:rPr>
        <w:t>5</w:t>
      </w:r>
      <w:r w:rsidR="008A78B5">
        <w:rPr>
          <w:rFonts w:eastAsia="仿宋_GB2312" w:hint="eastAsia"/>
          <w:kern w:val="0"/>
          <w:sz w:val="24"/>
        </w:rPr>
        <w:t>名</w:t>
      </w:r>
      <w:r w:rsidR="008A78B5" w:rsidRPr="0090290C">
        <w:rPr>
          <w:rFonts w:eastAsia="仿宋_GB2312"/>
          <w:kern w:val="0"/>
          <w:sz w:val="24"/>
        </w:rPr>
        <w:t>论文评阅人均应为与论文有关学科的教授或相当专业技术职务的专家，其中博士生导师至少</w:t>
      </w:r>
      <w:r w:rsidR="008A78B5" w:rsidRPr="0090290C">
        <w:rPr>
          <w:rFonts w:eastAsia="仿宋_GB2312"/>
          <w:kern w:val="0"/>
          <w:sz w:val="24"/>
        </w:rPr>
        <w:t>3</w:t>
      </w:r>
      <w:r w:rsidR="008A78B5" w:rsidRPr="0090290C">
        <w:rPr>
          <w:rFonts w:eastAsia="仿宋_GB2312"/>
          <w:kern w:val="0"/>
          <w:sz w:val="24"/>
        </w:rPr>
        <w:t>人、校外专家至少</w:t>
      </w:r>
      <w:r w:rsidR="008A78B5" w:rsidRPr="0090290C">
        <w:rPr>
          <w:rFonts w:eastAsia="仿宋_GB2312"/>
          <w:kern w:val="0"/>
          <w:sz w:val="24"/>
        </w:rPr>
        <w:t>2</w:t>
      </w:r>
      <w:r w:rsidR="008A78B5" w:rsidRPr="0090290C">
        <w:rPr>
          <w:rFonts w:eastAsia="仿宋_GB2312"/>
          <w:kern w:val="0"/>
          <w:sz w:val="24"/>
        </w:rPr>
        <w:t>人；</w:t>
      </w:r>
      <w:r w:rsidR="008A78B5">
        <w:rPr>
          <w:rFonts w:eastAsia="仿宋_GB2312" w:hint="eastAsia"/>
          <w:kern w:val="0"/>
          <w:sz w:val="24"/>
        </w:rPr>
        <w:t>评审专家客观给</w:t>
      </w:r>
      <w:r w:rsidR="008A78B5" w:rsidRPr="00653BA8">
        <w:rPr>
          <w:rFonts w:eastAsia="仿宋" w:hAnsi="仿宋" w:hint="eastAsia"/>
          <w:sz w:val="24"/>
          <w:szCs w:val="24"/>
        </w:rPr>
        <w:t>出评阅意见</w:t>
      </w:r>
      <w:r w:rsidR="008A78B5">
        <w:rPr>
          <w:rFonts w:eastAsia="仿宋_GB2312" w:hint="eastAsia"/>
          <w:kern w:val="0"/>
          <w:sz w:val="24"/>
        </w:rPr>
        <w:t>；</w:t>
      </w:r>
      <w:r w:rsidR="008A78B5" w:rsidRPr="0090290C">
        <w:rPr>
          <w:rFonts w:eastAsia="仿宋_GB2312"/>
          <w:kern w:val="0"/>
          <w:sz w:val="24"/>
        </w:rPr>
        <w:t>研究生应认真结合评阅意见对论文做作出适当修改</w:t>
      </w:r>
      <w:r w:rsidR="008A78B5" w:rsidRPr="00653BA8">
        <w:rPr>
          <w:rFonts w:eastAsia="仿宋" w:hAnsi="仿宋" w:hint="eastAsia"/>
          <w:sz w:val="24"/>
          <w:szCs w:val="24"/>
        </w:rPr>
        <w:t>。</w:t>
      </w:r>
    </w:p>
    <w:p w14:paraId="1F88D65A" w14:textId="77777777" w:rsidR="001C22AF" w:rsidRPr="0090290C" w:rsidRDefault="008A78B5" w:rsidP="00EF512D">
      <w:pPr>
        <w:spacing w:afterLines="50" w:after="156"/>
        <w:ind w:firstLine="420"/>
        <w:rPr>
          <w:rFonts w:eastAsia="仿宋_GB2312"/>
          <w:kern w:val="0"/>
          <w:sz w:val="24"/>
        </w:rPr>
      </w:pPr>
      <w:r>
        <w:rPr>
          <w:rFonts w:eastAsia="仿宋" w:hAnsi="仿宋" w:hint="eastAsia"/>
          <w:sz w:val="24"/>
          <w:szCs w:val="24"/>
        </w:rPr>
        <w:t>（</w:t>
      </w:r>
      <w:r>
        <w:rPr>
          <w:rFonts w:eastAsia="仿宋" w:hAnsi="仿宋" w:hint="eastAsia"/>
          <w:sz w:val="24"/>
          <w:szCs w:val="24"/>
        </w:rPr>
        <w:t>3</w:t>
      </w:r>
      <w:r>
        <w:rPr>
          <w:rFonts w:eastAsia="仿宋" w:hAnsi="仿宋" w:hint="eastAsia"/>
          <w:sz w:val="24"/>
          <w:szCs w:val="24"/>
        </w:rPr>
        <w:t>）</w:t>
      </w:r>
      <w:r w:rsidRPr="00653BA8">
        <w:rPr>
          <w:rFonts w:eastAsia="仿宋" w:hAnsi="仿宋" w:hint="eastAsia"/>
          <w:sz w:val="24"/>
          <w:szCs w:val="24"/>
        </w:rPr>
        <w:t>博士学位论文</w:t>
      </w:r>
      <w:r>
        <w:rPr>
          <w:rFonts w:eastAsia="仿宋" w:hAnsi="仿宋" w:hint="eastAsia"/>
          <w:sz w:val="24"/>
          <w:szCs w:val="24"/>
        </w:rPr>
        <w:t>在</w:t>
      </w:r>
      <w:r w:rsidRPr="00653BA8">
        <w:rPr>
          <w:rFonts w:eastAsia="仿宋" w:hAnsi="仿宋" w:hint="eastAsia"/>
          <w:sz w:val="24"/>
          <w:szCs w:val="24"/>
        </w:rPr>
        <w:t>评阅通过后，方可组织</w:t>
      </w:r>
      <w:r>
        <w:rPr>
          <w:rFonts w:eastAsia="仿宋" w:hAnsi="仿宋" w:hint="eastAsia"/>
          <w:sz w:val="24"/>
          <w:szCs w:val="24"/>
        </w:rPr>
        <w:t>预</w:t>
      </w:r>
      <w:r w:rsidRPr="00653BA8">
        <w:rPr>
          <w:rFonts w:eastAsia="仿宋" w:hAnsi="仿宋" w:hint="eastAsia"/>
          <w:sz w:val="24"/>
          <w:szCs w:val="24"/>
        </w:rPr>
        <w:t>答辩</w:t>
      </w:r>
      <w:r>
        <w:rPr>
          <w:rFonts w:eastAsia="仿宋" w:hAnsi="仿宋" w:hint="eastAsia"/>
          <w:sz w:val="24"/>
          <w:szCs w:val="24"/>
        </w:rPr>
        <w:t>和答辩</w:t>
      </w:r>
      <w:r w:rsidRPr="00653BA8">
        <w:rPr>
          <w:rFonts w:eastAsia="仿宋" w:hAnsi="仿宋" w:hint="eastAsia"/>
          <w:sz w:val="24"/>
          <w:szCs w:val="24"/>
        </w:rPr>
        <w:t>。</w:t>
      </w:r>
    </w:p>
    <w:p w14:paraId="5F93F37D" w14:textId="77777777" w:rsidR="001C22AF" w:rsidRPr="001C22AF" w:rsidRDefault="001C22AF" w:rsidP="00EF512D">
      <w:pPr>
        <w:spacing w:afterLines="50" w:after="156"/>
        <w:ind w:firstLine="420"/>
        <w:rPr>
          <w:rFonts w:eastAsia="仿宋_GB2312"/>
          <w:kern w:val="0"/>
          <w:sz w:val="24"/>
        </w:rPr>
      </w:pPr>
      <w:r w:rsidRPr="0090290C">
        <w:rPr>
          <w:rFonts w:eastAsia="仿宋_GB2312"/>
          <w:kern w:val="0"/>
          <w:sz w:val="24"/>
        </w:rPr>
        <w:t>（</w:t>
      </w:r>
      <w:r w:rsidR="00144EFF">
        <w:rPr>
          <w:rFonts w:eastAsia="仿宋_GB2312" w:hint="eastAsia"/>
          <w:kern w:val="0"/>
          <w:sz w:val="24"/>
        </w:rPr>
        <w:t>4</w:t>
      </w:r>
      <w:r w:rsidRPr="0090290C">
        <w:rPr>
          <w:rFonts w:eastAsia="仿宋_GB2312"/>
          <w:kern w:val="0"/>
          <w:sz w:val="24"/>
        </w:rPr>
        <w:t>）若</w:t>
      </w:r>
      <w:r w:rsidR="00813A08">
        <w:rPr>
          <w:rFonts w:eastAsia="仿宋_GB2312" w:hint="eastAsia"/>
          <w:kern w:val="0"/>
          <w:sz w:val="24"/>
        </w:rPr>
        <w:t>外（盲）</w:t>
      </w:r>
      <w:proofErr w:type="gramStart"/>
      <w:r w:rsidR="00813A08">
        <w:rPr>
          <w:rFonts w:eastAsia="仿宋_GB2312" w:hint="eastAsia"/>
          <w:kern w:val="0"/>
          <w:sz w:val="24"/>
        </w:rPr>
        <w:t>审</w:t>
      </w:r>
      <w:r w:rsidRPr="0090290C">
        <w:rPr>
          <w:rFonts w:eastAsia="仿宋_GB2312"/>
          <w:kern w:val="0"/>
          <w:sz w:val="24"/>
        </w:rPr>
        <w:t>专家</w:t>
      </w:r>
      <w:proofErr w:type="gramEnd"/>
      <w:r w:rsidRPr="0090290C">
        <w:rPr>
          <w:rFonts w:eastAsia="仿宋_GB2312"/>
          <w:kern w:val="0"/>
          <w:sz w:val="24"/>
        </w:rPr>
        <w:t>评阅意见为</w:t>
      </w:r>
      <w:r w:rsidR="008A78B5">
        <w:rPr>
          <w:rFonts w:eastAsia="仿宋_GB2312" w:hint="eastAsia"/>
          <w:kern w:val="0"/>
          <w:sz w:val="24"/>
        </w:rPr>
        <w:t>“</w:t>
      </w:r>
      <w:r w:rsidRPr="0090290C">
        <w:rPr>
          <w:rFonts w:eastAsia="仿宋_GB2312"/>
          <w:kern w:val="0"/>
          <w:sz w:val="24"/>
        </w:rPr>
        <w:t>不同意进行答辩</w:t>
      </w:r>
      <w:r w:rsidR="008A78B5">
        <w:rPr>
          <w:rFonts w:eastAsia="仿宋_GB2312" w:hint="eastAsia"/>
          <w:kern w:val="0"/>
          <w:sz w:val="24"/>
        </w:rPr>
        <w:t>”</w:t>
      </w:r>
      <w:r w:rsidRPr="0090290C">
        <w:rPr>
          <w:rFonts w:eastAsia="仿宋_GB2312"/>
          <w:kern w:val="0"/>
          <w:sz w:val="24"/>
        </w:rPr>
        <w:t>，</w:t>
      </w:r>
      <w:r w:rsidRPr="001C22AF">
        <w:rPr>
          <w:rFonts w:eastAsia="仿宋_GB2312"/>
          <w:kern w:val="0"/>
          <w:sz w:val="24"/>
        </w:rPr>
        <w:t>研究生应与导师充分交流并考虑专家的修改意见，论文修改后</w:t>
      </w:r>
      <w:r w:rsidR="00813A08">
        <w:rPr>
          <w:rFonts w:eastAsia="仿宋_GB2312" w:hint="eastAsia"/>
          <w:kern w:val="0"/>
          <w:sz w:val="24"/>
        </w:rPr>
        <w:t>，经学位委员会组织再次预审，且通过预审后，方能</w:t>
      </w:r>
      <w:r w:rsidRPr="001C22AF">
        <w:rPr>
          <w:rFonts w:eastAsia="仿宋_GB2312"/>
          <w:kern w:val="0"/>
          <w:sz w:val="24"/>
        </w:rPr>
        <w:t>重新送</w:t>
      </w:r>
      <w:r w:rsidR="00813A08">
        <w:rPr>
          <w:rFonts w:eastAsia="仿宋_GB2312" w:hint="eastAsia"/>
          <w:kern w:val="0"/>
          <w:sz w:val="24"/>
        </w:rPr>
        <w:t>外（盲）</w:t>
      </w:r>
      <w:r w:rsidRPr="001C22AF">
        <w:rPr>
          <w:rFonts w:eastAsia="仿宋_GB2312"/>
          <w:kern w:val="0"/>
          <w:sz w:val="24"/>
        </w:rPr>
        <w:t>审。</w:t>
      </w:r>
    </w:p>
    <w:p w14:paraId="49F0F679" w14:textId="77777777" w:rsidR="0090290C" w:rsidRPr="000057F7" w:rsidRDefault="000B6646" w:rsidP="00EF512D">
      <w:pPr>
        <w:spacing w:afterLines="50" w:after="156"/>
        <w:ind w:firstLine="420"/>
        <w:rPr>
          <w:rFonts w:ascii="黑体" w:eastAsia="黑体" w:hAnsi="黑体"/>
          <w:sz w:val="24"/>
          <w:szCs w:val="24"/>
        </w:rPr>
      </w:pPr>
      <w:r>
        <w:rPr>
          <w:rFonts w:ascii="黑体" w:eastAsia="黑体" w:hAnsi="黑体" w:hint="eastAsia"/>
          <w:sz w:val="24"/>
          <w:szCs w:val="24"/>
        </w:rPr>
        <w:t>4</w:t>
      </w:r>
      <w:r w:rsidR="0090290C" w:rsidRPr="000057F7">
        <w:rPr>
          <w:rFonts w:ascii="黑体" w:eastAsia="黑体" w:hAnsi="黑体"/>
          <w:sz w:val="24"/>
          <w:szCs w:val="24"/>
        </w:rPr>
        <w:t>、</w:t>
      </w:r>
      <w:r w:rsidR="0090290C" w:rsidRPr="00C77AEC">
        <w:rPr>
          <w:rFonts w:ascii="黑体" w:eastAsia="黑体" w:hAnsi="黑体" w:hint="eastAsia"/>
          <w:sz w:val="24"/>
          <w:szCs w:val="24"/>
        </w:rPr>
        <w:t>学位论文</w:t>
      </w:r>
      <w:r w:rsidR="00E92903">
        <w:rPr>
          <w:rFonts w:ascii="黑体" w:eastAsia="黑体" w:hAnsi="黑体" w:hint="eastAsia"/>
          <w:sz w:val="24"/>
          <w:szCs w:val="24"/>
        </w:rPr>
        <w:t>预答辩和</w:t>
      </w:r>
      <w:r w:rsidR="0090290C">
        <w:rPr>
          <w:rFonts w:ascii="黑体" w:eastAsia="黑体" w:hAnsi="黑体" w:hint="eastAsia"/>
          <w:sz w:val="24"/>
          <w:szCs w:val="24"/>
        </w:rPr>
        <w:t>答辩</w:t>
      </w:r>
    </w:p>
    <w:p w14:paraId="3C2C67A9" w14:textId="77777777" w:rsidR="00E92903" w:rsidRPr="00EC3AA1" w:rsidRDefault="00E92903" w:rsidP="00EF512D">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1</w:t>
      </w:r>
      <w:r w:rsidRPr="00EC3AA1">
        <w:rPr>
          <w:rFonts w:eastAsia="仿宋_GB2312"/>
          <w:kern w:val="0"/>
          <w:sz w:val="24"/>
        </w:rPr>
        <w:t>）规范预答辩环节。除导师外，学位论文预答辩至少有</w:t>
      </w:r>
      <w:r w:rsidRPr="00EC3AA1">
        <w:rPr>
          <w:rFonts w:eastAsia="仿宋_GB2312"/>
          <w:kern w:val="0"/>
          <w:sz w:val="24"/>
        </w:rPr>
        <w:t>3</w:t>
      </w:r>
      <w:r w:rsidRPr="00EC3AA1">
        <w:rPr>
          <w:rFonts w:eastAsia="仿宋_GB2312"/>
          <w:kern w:val="0"/>
          <w:sz w:val="24"/>
        </w:rPr>
        <w:t>位专家参加，</w:t>
      </w:r>
      <w:proofErr w:type="gramStart"/>
      <w:r w:rsidRPr="00EC3AA1">
        <w:rPr>
          <w:rFonts w:eastAsia="仿宋_GB2312"/>
          <w:kern w:val="0"/>
          <w:sz w:val="24"/>
        </w:rPr>
        <w:t>且预答辩</w:t>
      </w:r>
      <w:proofErr w:type="gramEnd"/>
      <w:r w:rsidRPr="00EC3AA1">
        <w:rPr>
          <w:rFonts w:eastAsia="仿宋_GB2312"/>
          <w:kern w:val="0"/>
          <w:sz w:val="24"/>
        </w:rPr>
        <w:t>专家中至少有</w:t>
      </w:r>
      <w:r w:rsidRPr="00EC3AA1">
        <w:rPr>
          <w:rFonts w:eastAsia="仿宋_GB2312"/>
          <w:kern w:val="0"/>
          <w:sz w:val="24"/>
        </w:rPr>
        <w:t>1</w:t>
      </w:r>
      <w:r w:rsidRPr="00EC3AA1">
        <w:rPr>
          <w:rFonts w:eastAsia="仿宋_GB2312"/>
          <w:kern w:val="0"/>
          <w:sz w:val="24"/>
        </w:rPr>
        <w:t>人为院学位</w:t>
      </w:r>
      <w:proofErr w:type="gramStart"/>
      <w:r w:rsidRPr="00EC3AA1">
        <w:rPr>
          <w:rFonts w:eastAsia="仿宋_GB2312"/>
          <w:kern w:val="0"/>
          <w:sz w:val="24"/>
        </w:rPr>
        <w:t>评定分</w:t>
      </w:r>
      <w:proofErr w:type="gramEnd"/>
      <w:r w:rsidRPr="00EC3AA1">
        <w:rPr>
          <w:rFonts w:eastAsia="仿宋_GB2312"/>
          <w:kern w:val="0"/>
          <w:sz w:val="24"/>
        </w:rPr>
        <w:t>委员会的委员或所在学科带头人或教研室主任。预答辩与正式答辩最短间隔不低于两周。</w:t>
      </w:r>
    </w:p>
    <w:p w14:paraId="0E9180DC" w14:textId="77777777" w:rsidR="00E92903" w:rsidRPr="00EC3AA1" w:rsidRDefault="00E92903" w:rsidP="00EF512D">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2</w:t>
      </w:r>
      <w:r w:rsidRPr="00EC3AA1">
        <w:rPr>
          <w:rFonts w:eastAsia="仿宋_GB2312"/>
          <w:kern w:val="0"/>
          <w:sz w:val="24"/>
        </w:rPr>
        <w:t>）博士学位论文答辩委员会由教授或相当专业技术职务的专家</w:t>
      </w:r>
      <w:r w:rsidRPr="00EC3AA1">
        <w:rPr>
          <w:rFonts w:eastAsia="仿宋_GB2312"/>
          <w:kern w:val="0"/>
          <w:sz w:val="24"/>
        </w:rPr>
        <w:t>5</w:t>
      </w:r>
      <w:r w:rsidRPr="00EC3AA1">
        <w:rPr>
          <w:rFonts w:eastAsia="仿宋_GB2312"/>
          <w:kern w:val="0"/>
          <w:sz w:val="24"/>
        </w:rPr>
        <w:t>人组成，其中博士生导师至少有</w:t>
      </w:r>
      <w:r w:rsidRPr="00EC3AA1">
        <w:rPr>
          <w:rFonts w:eastAsia="仿宋_GB2312"/>
          <w:kern w:val="0"/>
          <w:sz w:val="24"/>
        </w:rPr>
        <w:t>3</w:t>
      </w:r>
      <w:r w:rsidRPr="00EC3AA1">
        <w:rPr>
          <w:rFonts w:eastAsia="仿宋_GB2312"/>
          <w:kern w:val="0"/>
          <w:sz w:val="24"/>
        </w:rPr>
        <w:t>人，校外专家至少有</w:t>
      </w:r>
      <w:r w:rsidRPr="00EC3AA1">
        <w:rPr>
          <w:rFonts w:eastAsia="仿宋_GB2312"/>
          <w:kern w:val="0"/>
          <w:sz w:val="24"/>
        </w:rPr>
        <w:t>2</w:t>
      </w:r>
      <w:r w:rsidRPr="00EC3AA1">
        <w:rPr>
          <w:rFonts w:eastAsia="仿宋_GB2312"/>
          <w:kern w:val="0"/>
          <w:sz w:val="24"/>
        </w:rPr>
        <w:t>人。所有答辩委员的聘请，由导师提交超过</w:t>
      </w:r>
      <w:r w:rsidRPr="00EC3AA1">
        <w:rPr>
          <w:rFonts w:eastAsia="仿宋_GB2312"/>
          <w:kern w:val="0"/>
          <w:sz w:val="24"/>
        </w:rPr>
        <w:t>5</w:t>
      </w:r>
      <w:r w:rsidRPr="00EC3AA1">
        <w:rPr>
          <w:rFonts w:eastAsia="仿宋_GB2312"/>
          <w:kern w:val="0"/>
          <w:sz w:val="24"/>
        </w:rPr>
        <w:t>人的推荐人选，院系学位</w:t>
      </w:r>
      <w:proofErr w:type="gramStart"/>
      <w:r w:rsidRPr="00EC3AA1">
        <w:rPr>
          <w:rFonts w:eastAsia="仿宋_GB2312"/>
          <w:kern w:val="0"/>
          <w:sz w:val="24"/>
        </w:rPr>
        <w:t>评定分</w:t>
      </w:r>
      <w:proofErr w:type="gramEnd"/>
      <w:r w:rsidRPr="00EC3AA1">
        <w:rPr>
          <w:rFonts w:eastAsia="仿宋_GB2312"/>
          <w:kern w:val="0"/>
          <w:sz w:val="24"/>
        </w:rPr>
        <w:t>委员会从中确定名单。导师不参加答辩委员会。</w:t>
      </w:r>
    </w:p>
    <w:p w14:paraId="7F092FD1" w14:textId="77777777" w:rsidR="00E92903" w:rsidRPr="00EC3AA1" w:rsidRDefault="00E92903" w:rsidP="00EF512D">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3</w:t>
      </w:r>
      <w:r w:rsidRPr="00EC3AA1">
        <w:rPr>
          <w:rFonts w:eastAsia="仿宋_GB2312"/>
          <w:kern w:val="0"/>
          <w:sz w:val="24"/>
        </w:rPr>
        <w:t>）博士学位论文答辩秘书应具有讲师以上技术职务或博士学位。</w:t>
      </w:r>
    </w:p>
    <w:p w14:paraId="1E7C5219" w14:textId="77777777" w:rsidR="00E92903" w:rsidRPr="00EC3AA1" w:rsidRDefault="00E92903" w:rsidP="00EF512D">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4</w:t>
      </w:r>
      <w:r w:rsidRPr="00EC3AA1">
        <w:rPr>
          <w:rFonts w:eastAsia="仿宋_GB2312"/>
          <w:kern w:val="0"/>
          <w:sz w:val="24"/>
        </w:rPr>
        <w:t>）答辩公开进行；以客观评价论文质量，促进论文质量提高为目标，研究生在答辩结束之后应根据答辩意见对论文进行细致修改。</w:t>
      </w:r>
    </w:p>
    <w:p w14:paraId="22665596" w14:textId="77777777" w:rsidR="00E92903" w:rsidRPr="00EC3AA1" w:rsidRDefault="00E92903" w:rsidP="00EF512D">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5</w:t>
      </w:r>
      <w:r w:rsidRPr="00EC3AA1">
        <w:rPr>
          <w:rFonts w:eastAsia="仿宋_GB2312"/>
          <w:kern w:val="0"/>
          <w:sz w:val="24"/>
        </w:rPr>
        <w:t>）博士学位论文答辩时效为</w:t>
      </w:r>
      <w:r w:rsidRPr="00EC3AA1">
        <w:rPr>
          <w:rFonts w:eastAsia="仿宋_GB2312"/>
          <w:kern w:val="0"/>
          <w:sz w:val="24"/>
        </w:rPr>
        <w:t>2</w:t>
      </w:r>
      <w:r w:rsidRPr="00EC3AA1">
        <w:rPr>
          <w:rFonts w:eastAsia="仿宋_GB2312"/>
          <w:kern w:val="0"/>
          <w:sz w:val="24"/>
        </w:rPr>
        <w:t>年；答辩后</w:t>
      </w:r>
      <w:r w:rsidRPr="00EC3AA1">
        <w:rPr>
          <w:rFonts w:eastAsia="仿宋_GB2312"/>
          <w:kern w:val="0"/>
          <w:sz w:val="24"/>
        </w:rPr>
        <w:t>2</w:t>
      </w:r>
      <w:r w:rsidRPr="00EC3AA1">
        <w:rPr>
          <w:rFonts w:eastAsia="仿宋_GB2312"/>
          <w:kern w:val="0"/>
          <w:sz w:val="24"/>
        </w:rPr>
        <w:t>年内，获得成果达到学院关于申请博士学位最低标准者，可以申请博士学位。</w:t>
      </w:r>
    </w:p>
    <w:p w14:paraId="4AEE206D" w14:textId="77777777" w:rsidR="00E92903" w:rsidRPr="00E92903" w:rsidRDefault="00E92903" w:rsidP="00EF512D">
      <w:pPr>
        <w:spacing w:afterLines="50" w:after="156"/>
        <w:ind w:firstLine="420"/>
        <w:rPr>
          <w:rFonts w:ascii="仿宋_GB2312" w:eastAsia="仿宋_GB2312" w:hAnsi="宋体" w:cs="宋体"/>
          <w:kern w:val="0"/>
          <w:sz w:val="24"/>
        </w:rPr>
      </w:pPr>
      <w:r w:rsidRPr="00EC3AA1">
        <w:rPr>
          <w:rFonts w:eastAsia="仿宋_GB2312"/>
          <w:kern w:val="0"/>
          <w:sz w:val="24"/>
        </w:rPr>
        <w:t>（</w:t>
      </w:r>
      <w:r w:rsidRPr="00EC3AA1">
        <w:rPr>
          <w:rFonts w:eastAsia="仿宋_GB2312"/>
          <w:kern w:val="0"/>
          <w:sz w:val="24"/>
        </w:rPr>
        <w:t>6</w:t>
      </w:r>
      <w:r w:rsidRPr="00EC3AA1">
        <w:rPr>
          <w:rFonts w:eastAsia="仿宋_GB2312"/>
          <w:kern w:val="0"/>
          <w:sz w:val="24"/>
        </w:rPr>
        <w:t>）根据学校文件，博士学位论文答辩后</w:t>
      </w:r>
      <w:r w:rsidRPr="00EC3AA1">
        <w:rPr>
          <w:rFonts w:eastAsia="仿宋_GB2312"/>
          <w:kern w:val="0"/>
          <w:sz w:val="24"/>
        </w:rPr>
        <w:t>2</w:t>
      </w:r>
      <w:r w:rsidRPr="00EC3AA1">
        <w:rPr>
          <w:rFonts w:eastAsia="仿宋_GB2312"/>
          <w:kern w:val="0"/>
          <w:sz w:val="24"/>
        </w:rPr>
        <w:t>年以上</w:t>
      </w:r>
      <w:r w:rsidRPr="00EC3AA1">
        <w:rPr>
          <w:rFonts w:eastAsia="仿宋_GB2312"/>
          <w:kern w:val="0"/>
          <w:sz w:val="24"/>
        </w:rPr>
        <w:t>3</w:t>
      </w:r>
      <w:r w:rsidRPr="00EC3AA1">
        <w:rPr>
          <w:rFonts w:eastAsia="仿宋_GB2312"/>
          <w:kern w:val="0"/>
          <w:sz w:val="24"/>
        </w:rPr>
        <w:t>年之内，如获得成果达到学院关于申请博士学位最低标准，可向学院提交重新答辩申请，获准后办理重新预答辩和答辩，通过再次的答辩后方可申请博士学位。</w:t>
      </w:r>
    </w:p>
    <w:p w14:paraId="2C5ED3A2" w14:textId="77777777" w:rsidR="00D824CB" w:rsidRDefault="00D824CB" w:rsidP="00EF512D">
      <w:pPr>
        <w:spacing w:afterLines="50" w:after="156"/>
        <w:ind w:firstLine="420"/>
        <w:rPr>
          <w:rFonts w:ascii="仿宋_GB2312" w:eastAsia="仿宋_GB2312" w:hAnsi="宋体" w:cs="宋体"/>
          <w:b/>
          <w:kern w:val="0"/>
          <w:sz w:val="24"/>
        </w:rPr>
      </w:pPr>
      <w:r w:rsidRPr="00D824CB">
        <w:rPr>
          <w:rFonts w:ascii="仿宋_GB2312" w:eastAsia="仿宋_GB2312" w:hAnsi="宋体" w:cs="宋体" w:hint="eastAsia"/>
          <w:b/>
          <w:kern w:val="0"/>
          <w:sz w:val="24"/>
        </w:rPr>
        <w:t>研究生学位论文具体评阅和答辩要求请见《南京大学地球科学与工程学院关于学位论文的评阅、评议及答辩的说明》（2019年）。</w:t>
      </w:r>
    </w:p>
    <w:p w14:paraId="4CE9C61E" w14:textId="77777777" w:rsidR="00C96ED9" w:rsidRPr="00B17E44" w:rsidRDefault="00C96ED9" w:rsidP="00EF512D">
      <w:pPr>
        <w:adjustRightInd w:val="0"/>
        <w:snapToGrid w:val="0"/>
        <w:spacing w:afterLines="50" w:after="156"/>
        <w:ind w:left="4" w:firstLine="420"/>
        <w:rPr>
          <w:rFonts w:ascii="黑体" w:eastAsia="黑体" w:hAnsi="黑体"/>
          <w:b/>
          <w:bCs/>
          <w:sz w:val="24"/>
        </w:rPr>
      </w:pPr>
      <w:r>
        <w:rPr>
          <w:rFonts w:ascii="黑体" w:eastAsia="黑体" w:hAnsi="黑体" w:hint="eastAsia"/>
          <w:b/>
          <w:bCs/>
          <w:sz w:val="24"/>
        </w:rPr>
        <w:lastRenderedPageBreak/>
        <w:t>八</w:t>
      </w:r>
      <w:r w:rsidRPr="00B17E44">
        <w:rPr>
          <w:rFonts w:ascii="黑体" w:eastAsia="黑体" w:hAnsi="黑体" w:hint="eastAsia"/>
          <w:b/>
          <w:bCs/>
          <w:sz w:val="24"/>
        </w:rPr>
        <w:t>、</w:t>
      </w:r>
      <w:r w:rsidR="005477D0">
        <w:rPr>
          <w:rFonts w:ascii="黑体" w:eastAsia="黑体" w:hAnsi="黑体" w:hint="eastAsia"/>
          <w:b/>
          <w:bCs/>
          <w:sz w:val="24"/>
        </w:rPr>
        <w:t>评价机制</w:t>
      </w:r>
    </w:p>
    <w:p w14:paraId="3F6245B0" w14:textId="77777777" w:rsidR="009A7D6F" w:rsidRPr="000057F7" w:rsidRDefault="009A7D6F" w:rsidP="00EF512D">
      <w:pPr>
        <w:spacing w:afterLines="50" w:after="156"/>
        <w:ind w:firstLine="420"/>
        <w:rPr>
          <w:rFonts w:ascii="黑体" w:eastAsia="黑体" w:hAnsi="黑体"/>
          <w:sz w:val="24"/>
          <w:szCs w:val="24"/>
        </w:rPr>
      </w:pPr>
      <w:r>
        <w:rPr>
          <w:rFonts w:ascii="黑体" w:eastAsia="黑体" w:hAnsi="黑体" w:hint="eastAsia"/>
          <w:sz w:val="24"/>
          <w:szCs w:val="24"/>
        </w:rPr>
        <w:t>1</w:t>
      </w:r>
      <w:r w:rsidRPr="000057F7">
        <w:rPr>
          <w:rFonts w:ascii="黑体" w:eastAsia="黑体" w:hAnsi="黑体"/>
          <w:sz w:val="24"/>
          <w:szCs w:val="24"/>
        </w:rPr>
        <w:t>、</w:t>
      </w:r>
      <w:r>
        <w:rPr>
          <w:rFonts w:ascii="黑体" w:eastAsia="黑体" w:hAnsi="黑体" w:hint="eastAsia"/>
          <w:sz w:val="24"/>
          <w:szCs w:val="24"/>
        </w:rPr>
        <w:t>研究生</w:t>
      </w:r>
      <w:r w:rsidR="00747054">
        <w:rPr>
          <w:rFonts w:ascii="黑体" w:eastAsia="黑体" w:hAnsi="黑体" w:hint="eastAsia"/>
          <w:sz w:val="24"/>
          <w:szCs w:val="24"/>
        </w:rPr>
        <w:t>奖</w:t>
      </w:r>
      <w:r w:rsidR="00D10020">
        <w:rPr>
          <w:rFonts w:ascii="黑体" w:eastAsia="黑体" w:hAnsi="黑体" w:hint="eastAsia"/>
          <w:sz w:val="24"/>
          <w:szCs w:val="24"/>
        </w:rPr>
        <w:t>助</w:t>
      </w:r>
      <w:r w:rsidR="00747054">
        <w:rPr>
          <w:rFonts w:ascii="黑体" w:eastAsia="黑体" w:hAnsi="黑体" w:hint="eastAsia"/>
          <w:sz w:val="24"/>
          <w:szCs w:val="24"/>
        </w:rPr>
        <w:t>学金</w:t>
      </w:r>
    </w:p>
    <w:p w14:paraId="38185425" w14:textId="77777777" w:rsidR="009A7D6F" w:rsidRPr="009F48AC" w:rsidRDefault="009A7D6F" w:rsidP="00EF512D">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1</w:t>
      </w:r>
      <w:r w:rsidRPr="009F48AC">
        <w:rPr>
          <w:rFonts w:eastAsia="仿宋_GB2312"/>
          <w:kern w:val="0"/>
          <w:sz w:val="24"/>
        </w:rPr>
        <w:t>）</w:t>
      </w:r>
      <w:r w:rsidR="00D10020" w:rsidRPr="009F48AC">
        <w:rPr>
          <w:rFonts w:eastAsia="仿宋_GB2312"/>
          <w:kern w:val="0"/>
          <w:sz w:val="24"/>
        </w:rPr>
        <w:t>由学院组织的奖学金评审委员会（由学院党政领导、教师代表、辅导员组成）进行奖学金的评审工作，以及裁决学生对评审结果的申诉。评审会有学生代表参与。坚持公开、公平、公正、实事求是的原则</w:t>
      </w:r>
      <w:r w:rsidRPr="009F48AC">
        <w:rPr>
          <w:rFonts w:eastAsia="仿宋_GB2312"/>
          <w:kern w:val="0"/>
          <w:sz w:val="24"/>
        </w:rPr>
        <w:t>。</w:t>
      </w:r>
    </w:p>
    <w:p w14:paraId="1860D5CD" w14:textId="77777777" w:rsidR="00D10020" w:rsidRPr="009F48AC" w:rsidRDefault="00D10020" w:rsidP="00EF512D">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2</w:t>
      </w:r>
      <w:r w:rsidRPr="009F48AC">
        <w:rPr>
          <w:rFonts w:eastAsia="仿宋_GB2312"/>
          <w:kern w:val="0"/>
          <w:sz w:val="24"/>
        </w:rPr>
        <w:t>）着重考虑研究生的</w:t>
      </w:r>
      <w:r w:rsidR="004629B8" w:rsidRPr="009F48AC">
        <w:rPr>
          <w:rFonts w:eastAsia="仿宋_GB2312"/>
          <w:kern w:val="0"/>
          <w:sz w:val="24"/>
        </w:rPr>
        <w:t>思想政治表现、</w:t>
      </w:r>
      <w:r w:rsidRPr="009F48AC">
        <w:rPr>
          <w:rFonts w:eastAsia="仿宋_GB2312"/>
          <w:kern w:val="0"/>
          <w:sz w:val="24"/>
        </w:rPr>
        <w:t>学术成果、课程成绩、集体贡献</w:t>
      </w:r>
      <w:r w:rsidR="005717C9" w:rsidRPr="009F48AC">
        <w:rPr>
          <w:rFonts w:eastAsia="仿宋_GB2312"/>
          <w:kern w:val="0"/>
          <w:sz w:val="24"/>
        </w:rPr>
        <w:t>及中期考核和资格考核结果</w:t>
      </w:r>
      <w:r w:rsidRPr="009F48AC">
        <w:rPr>
          <w:rFonts w:eastAsia="仿宋_GB2312"/>
          <w:kern w:val="0"/>
          <w:sz w:val="24"/>
        </w:rPr>
        <w:t>，</w:t>
      </w:r>
      <w:proofErr w:type="gramStart"/>
      <w:r w:rsidR="005717C9" w:rsidRPr="009F48AC">
        <w:rPr>
          <w:rFonts w:eastAsia="仿宋_GB2312"/>
          <w:kern w:val="0"/>
          <w:sz w:val="24"/>
        </w:rPr>
        <w:t>不</w:t>
      </w:r>
      <w:proofErr w:type="gramEnd"/>
      <w:r w:rsidR="005717C9" w:rsidRPr="009F48AC">
        <w:rPr>
          <w:rFonts w:eastAsia="仿宋_GB2312"/>
          <w:kern w:val="0"/>
          <w:sz w:val="24"/>
        </w:rPr>
        <w:t>唯论文，</w:t>
      </w:r>
      <w:proofErr w:type="gramStart"/>
      <w:r w:rsidR="005717C9" w:rsidRPr="009F48AC">
        <w:rPr>
          <w:rFonts w:eastAsia="仿宋_GB2312"/>
          <w:kern w:val="0"/>
          <w:sz w:val="24"/>
        </w:rPr>
        <w:t>不</w:t>
      </w:r>
      <w:proofErr w:type="gramEnd"/>
      <w:r w:rsidR="005717C9" w:rsidRPr="009F48AC">
        <w:rPr>
          <w:rFonts w:eastAsia="仿宋_GB2312"/>
          <w:kern w:val="0"/>
          <w:sz w:val="24"/>
        </w:rPr>
        <w:t>唯论文数量，注重代表</w:t>
      </w:r>
      <w:r w:rsidR="00676BD5" w:rsidRPr="009F48AC">
        <w:rPr>
          <w:rFonts w:eastAsia="仿宋_GB2312"/>
          <w:kern w:val="0"/>
          <w:sz w:val="24"/>
        </w:rPr>
        <w:t>作</w:t>
      </w:r>
      <w:r w:rsidR="005717C9" w:rsidRPr="009F48AC">
        <w:rPr>
          <w:rFonts w:eastAsia="仿宋_GB2312"/>
          <w:kern w:val="0"/>
          <w:sz w:val="24"/>
        </w:rPr>
        <w:t>和高质量成果</w:t>
      </w:r>
      <w:r w:rsidR="00C50395" w:rsidRPr="009F48AC">
        <w:rPr>
          <w:rFonts w:eastAsia="仿宋_GB2312"/>
          <w:kern w:val="0"/>
          <w:sz w:val="24"/>
        </w:rPr>
        <w:t>。</w:t>
      </w:r>
    </w:p>
    <w:p w14:paraId="55F6E274" w14:textId="77777777" w:rsidR="00C50395" w:rsidRPr="009F48AC" w:rsidRDefault="00C50395" w:rsidP="00EF512D">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3</w:t>
      </w:r>
      <w:r w:rsidRPr="009F48AC">
        <w:rPr>
          <w:rFonts w:eastAsia="仿宋_GB2312"/>
          <w:kern w:val="0"/>
          <w:sz w:val="24"/>
        </w:rPr>
        <w:t>）国家奖学金评选，需由参评学生专门做报告介绍个人情况，然后进行评选。</w:t>
      </w:r>
    </w:p>
    <w:p w14:paraId="7B5A52D4" w14:textId="77777777" w:rsidR="004629B8" w:rsidRPr="009F48AC" w:rsidRDefault="004629B8" w:rsidP="00EF512D">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4</w:t>
      </w:r>
      <w:r w:rsidRPr="009F48AC">
        <w:rPr>
          <w:rFonts w:eastAsia="仿宋_GB2312"/>
          <w:kern w:val="0"/>
          <w:sz w:val="24"/>
        </w:rPr>
        <w:t>）</w:t>
      </w:r>
      <w:proofErr w:type="gramStart"/>
      <w:r w:rsidRPr="009F48AC">
        <w:rPr>
          <w:rFonts w:eastAsia="仿宋_GB2312"/>
          <w:kern w:val="0"/>
          <w:sz w:val="24"/>
        </w:rPr>
        <w:t>新生奖</w:t>
      </w:r>
      <w:proofErr w:type="gramEnd"/>
      <w:r w:rsidRPr="009F48AC">
        <w:rPr>
          <w:rFonts w:eastAsia="仿宋_GB2312"/>
          <w:kern w:val="0"/>
          <w:sz w:val="24"/>
        </w:rPr>
        <w:t>助学金主要参考新生的入学成绩和考核结果。</w:t>
      </w:r>
    </w:p>
    <w:p w14:paraId="53289549" w14:textId="77777777" w:rsidR="004629B8" w:rsidRPr="009F48AC" w:rsidRDefault="004629B8" w:rsidP="00EF512D">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5</w:t>
      </w:r>
      <w:r w:rsidRPr="009F48AC">
        <w:rPr>
          <w:rFonts w:eastAsia="仿宋_GB2312"/>
          <w:kern w:val="0"/>
          <w:sz w:val="24"/>
        </w:rPr>
        <w:t>）具体评选办法参照</w:t>
      </w:r>
      <w:r w:rsidR="009F48AC" w:rsidRPr="009F48AC">
        <w:rPr>
          <w:rFonts w:eastAsia="仿宋_GB2312"/>
          <w:kern w:val="0"/>
          <w:sz w:val="24"/>
        </w:rPr>
        <w:t>《地科院研究生国家奖学金评审办法》、</w:t>
      </w:r>
      <w:r w:rsidRPr="009F48AC">
        <w:rPr>
          <w:rFonts w:eastAsia="仿宋_GB2312"/>
          <w:kern w:val="0"/>
          <w:sz w:val="24"/>
        </w:rPr>
        <w:t>《地科院研究生国奖外其他奖助学金评选办法》和《</w:t>
      </w:r>
      <w:r w:rsidR="00005621" w:rsidRPr="009F48AC">
        <w:rPr>
          <w:rFonts w:eastAsia="仿宋_GB2312"/>
          <w:kern w:val="0"/>
          <w:sz w:val="24"/>
        </w:rPr>
        <w:t>地科院研究生学业奖学金评定办法</w:t>
      </w:r>
      <w:r w:rsidRPr="009F48AC">
        <w:rPr>
          <w:rFonts w:eastAsia="仿宋_GB2312"/>
          <w:kern w:val="0"/>
          <w:sz w:val="24"/>
        </w:rPr>
        <w:t>》</w:t>
      </w:r>
      <w:r w:rsidR="009F48AC" w:rsidRPr="009F48AC">
        <w:rPr>
          <w:rFonts w:eastAsia="仿宋_GB2312"/>
          <w:kern w:val="0"/>
          <w:sz w:val="24"/>
        </w:rPr>
        <w:t>。</w:t>
      </w:r>
    </w:p>
    <w:p w14:paraId="56F3FE8A" w14:textId="77777777" w:rsidR="005C19DF" w:rsidRPr="000057F7" w:rsidRDefault="00A51EB9" w:rsidP="00EF512D">
      <w:pPr>
        <w:spacing w:afterLines="50" w:after="156"/>
        <w:ind w:firstLine="420"/>
        <w:rPr>
          <w:rFonts w:ascii="黑体" w:eastAsia="黑体" w:hAnsi="黑体"/>
          <w:sz w:val="24"/>
          <w:szCs w:val="24"/>
        </w:rPr>
      </w:pPr>
      <w:r>
        <w:rPr>
          <w:rFonts w:ascii="黑体" w:eastAsia="黑体" w:hAnsi="黑体" w:hint="eastAsia"/>
          <w:sz w:val="24"/>
          <w:szCs w:val="24"/>
        </w:rPr>
        <w:t>2</w:t>
      </w:r>
      <w:r w:rsidR="009A7D6F" w:rsidRPr="000057F7">
        <w:rPr>
          <w:rFonts w:ascii="黑体" w:eastAsia="黑体" w:hAnsi="黑体"/>
          <w:sz w:val="24"/>
          <w:szCs w:val="24"/>
        </w:rPr>
        <w:t>、</w:t>
      </w:r>
      <w:r w:rsidR="009A7D6F">
        <w:rPr>
          <w:rFonts w:ascii="黑体" w:eastAsia="黑体" w:hAnsi="黑体" w:hint="eastAsia"/>
          <w:sz w:val="24"/>
          <w:szCs w:val="24"/>
        </w:rPr>
        <w:t>学位标准</w:t>
      </w:r>
    </w:p>
    <w:p w14:paraId="6978D8FC" w14:textId="77777777" w:rsidR="00D2644A" w:rsidRDefault="005C19DF" w:rsidP="00EF512D">
      <w:pPr>
        <w:spacing w:afterLines="50" w:after="156"/>
        <w:ind w:firstLine="420"/>
        <w:rPr>
          <w:rFonts w:ascii="仿宋_GB2312" w:eastAsia="仿宋_GB2312" w:hAnsi="宋体" w:cs="宋体"/>
          <w:kern w:val="0"/>
          <w:sz w:val="24"/>
        </w:rPr>
      </w:pPr>
      <w:r>
        <w:rPr>
          <w:rFonts w:ascii="仿宋_GB2312" w:eastAsia="仿宋_GB2312" w:hAnsi="宋体" w:cs="宋体" w:hint="eastAsia"/>
          <w:kern w:val="0"/>
          <w:sz w:val="24"/>
        </w:rPr>
        <w:t>（1）</w:t>
      </w:r>
      <w:r w:rsidR="00D2644A">
        <w:rPr>
          <w:rFonts w:ascii="仿宋_GB2312" w:eastAsia="仿宋_GB2312" w:hAnsi="宋体" w:cs="宋体" w:hint="eastAsia"/>
          <w:kern w:val="0"/>
          <w:sz w:val="24"/>
        </w:rPr>
        <w:t>学位</w:t>
      </w:r>
      <w:r w:rsidR="00D2644A" w:rsidRPr="00F247C6">
        <w:rPr>
          <w:rFonts w:eastAsia="仿宋_GB2312"/>
          <w:kern w:val="0"/>
          <w:sz w:val="24"/>
        </w:rPr>
        <w:t>申请人应在博士研究生学习期间取得与学位论文有关的具有创新性的学术成果，申请人的学术成果和贡献以学术论文、技术发明、重要奖项等为体现，以南京大学为唯一署名单位或第一署名单位，需满足</w:t>
      </w:r>
      <w:r w:rsidR="00D2644A">
        <w:rPr>
          <w:rFonts w:ascii="仿宋_GB2312" w:eastAsia="仿宋_GB2312" w:hAnsi="宋体" w:cs="宋体" w:hint="eastAsia"/>
          <w:kern w:val="0"/>
          <w:sz w:val="24"/>
        </w:rPr>
        <w:t>《</w:t>
      </w:r>
      <w:r w:rsidR="00D2644A" w:rsidRPr="00D2644A">
        <w:rPr>
          <w:rFonts w:ascii="仿宋_GB2312" w:eastAsia="仿宋_GB2312" w:hAnsi="宋体" w:cs="宋体" w:hint="eastAsia"/>
          <w:kern w:val="0"/>
          <w:sz w:val="24"/>
        </w:rPr>
        <w:t>南京大学地球科学与工程学院申请博士学位最低标准</w:t>
      </w:r>
      <w:r w:rsidR="00D2644A">
        <w:rPr>
          <w:rFonts w:ascii="仿宋_GB2312" w:eastAsia="仿宋_GB2312" w:hAnsi="宋体" w:cs="宋体" w:hint="eastAsia"/>
          <w:kern w:val="0"/>
          <w:sz w:val="24"/>
        </w:rPr>
        <w:t>》（2020年）。</w:t>
      </w:r>
    </w:p>
    <w:p w14:paraId="5C29281E" w14:textId="77777777" w:rsidR="00D2644A" w:rsidRDefault="00D2644A" w:rsidP="00EF512D">
      <w:pPr>
        <w:spacing w:afterLines="50" w:after="156"/>
        <w:ind w:firstLine="420"/>
        <w:rPr>
          <w:rFonts w:eastAsia="仿宋" w:hAnsi="仿宋"/>
          <w:sz w:val="24"/>
          <w:szCs w:val="24"/>
        </w:rPr>
      </w:pPr>
      <w:r>
        <w:rPr>
          <w:rFonts w:ascii="仿宋_GB2312" w:eastAsia="仿宋_GB2312" w:hAnsi="宋体" w:cs="宋体" w:hint="eastAsia"/>
          <w:kern w:val="0"/>
          <w:sz w:val="24"/>
        </w:rPr>
        <w:t>（2）</w:t>
      </w:r>
      <w:r w:rsidR="00C50918">
        <w:rPr>
          <w:rFonts w:ascii="仿宋_GB2312" w:eastAsia="仿宋_GB2312" w:hAnsi="宋体" w:cs="宋体" w:hint="eastAsia"/>
          <w:kern w:val="0"/>
          <w:sz w:val="24"/>
        </w:rPr>
        <w:t>学位申请人思想品德良好，无违法违纪现象，无学风问题，无论文抄袭，学位论文达到学院</w:t>
      </w:r>
      <w:proofErr w:type="gramStart"/>
      <w:r w:rsidR="00C50918">
        <w:rPr>
          <w:rFonts w:ascii="仿宋_GB2312" w:eastAsia="仿宋_GB2312" w:hAnsi="宋体" w:cs="宋体" w:hint="eastAsia"/>
          <w:kern w:val="0"/>
          <w:sz w:val="24"/>
        </w:rPr>
        <w:t>查重要求</w:t>
      </w:r>
      <w:proofErr w:type="gramEnd"/>
      <w:r w:rsidR="00C50918">
        <w:rPr>
          <w:rFonts w:ascii="仿宋_GB2312" w:eastAsia="仿宋_GB2312" w:hAnsi="宋体" w:cs="宋体" w:hint="eastAsia"/>
          <w:kern w:val="0"/>
          <w:sz w:val="24"/>
        </w:rPr>
        <w:t>。</w:t>
      </w:r>
    </w:p>
    <w:p w14:paraId="31F4E84E" w14:textId="77777777" w:rsidR="00D2644A" w:rsidRDefault="00D2644A" w:rsidP="00EF512D">
      <w:pPr>
        <w:spacing w:afterLines="50" w:after="156"/>
        <w:ind w:firstLine="420"/>
        <w:rPr>
          <w:rFonts w:eastAsia="仿宋" w:hAnsi="仿宋"/>
          <w:sz w:val="24"/>
          <w:szCs w:val="24"/>
        </w:rPr>
      </w:pPr>
      <w:r>
        <w:rPr>
          <w:rFonts w:eastAsia="仿宋" w:hAnsi="仿宋" w:hint="eastAsia"/>
          <w:sz w:val="24"/>
          <w:szCs w:val="24"/>
        </w:rPr>
        <w:t>（</w:t>
      </w:r>
      <w:r>
        <w:rPr>
          <w:rFonts w:eastAsia="仿宋" w:hAnsi="仿宋" w:hint="eastAsia"/>
          <w:sz w:val="24"/>
          <w:szCs w:val="24"/>
        </w:rPr>
        <w:t>3</w:t>
      </w:r>
      <w:r>
        <w:rPr>
          <w:rFonts w:eastAsia="仿宋" w:hAnsi="仿宋" w:hint="eastAsia"/>
          <w:sz w:val="24"/>
          <w:szCs w:val="24"/>
        </w:rPr>
        <w:t>）</w:t>
      </w:r>
      <w:r w:rsidR="00C50918">
        <w:rPr>
          <w:rFonts w:ascii="仿宋_GB2312" w:eastAsia="仿宋_GB2312" w:hAnsi="宋体" w:cs="宋体" w:hint="eastAsia"/>
          <w:kern w:val="0"/>
          <w:sz w:val="24"/>
        </w:rPr>
        <w:t>学位申请人的学位论文需</w:t>
      </w:r>
      <w:r w:rsidR="00C50918">
        <w:rPr>
          <w:rFonts w:eastAsia="仿宋" w:hAnsi="仿宋" w:hint="eastAsia"/>
          <w:sz w:val="24"/>
          <w:szCs w:val="24"/>
        </w:rPr>
        <w:t>面向科学前沿</w:t>
      </w:r>
      <w:r w:rsidR="00C50918" w:rsidRPr="000B6646">
        <w:rPr>
          <w:rFonts w:eastAsia="仿宋" w:hAnsi="仿宋" w:hint="eastAsia"/>
          <w:sz w:val="24"/>
          <w:szCs w:val="24"/>
        </w:rPr>
        <w:t>和国家</w:t>
      </w:r>
      <w:r w:rsidR="00C50918">
        <w:rPr>
          <w:rFonts w:eastAsia="仿宋" w:hAnsi="仿宋" w:hint="eastAsia"/>
          <w:sz w:val="24"/>
          <w:szCs w:val="24"/>
        </w:rPr>
        <w:t>重大需求，结合导师的重要科研项目，</w:t>
      </w:r>
      <w:r w:rsidR="00C50918" w:rsidRPr="000B6646">
        <w:rPr>
          <w:rFonts w:eastAsia="仿宋" w:hAnsi="仿宋" w:hint="eastAsia"/>
          <w:sz w:val="24"/>
          <w:szCs w:val="24"/>
        </w:rPr>
        <w:t>具有重要理论或经济价值</w:t>
      </w:r>
      <w:r w:rsidR="00C50918">
        <w:rPr>
          <w:rFonts w:eastAsia="仿宋" w:hAnsi="仿宋" w:hint="eastAsia"/>
          <w:sz w:val="24"/>
          <w:szCs w:val="24"/>
        </w:rPr>
        <w:t>，达到本方案第七条的有关要求。</w:t>
      </w:r>
    </w:p>
    <w:p w14:paraId="1B80D746" w14:textId="77777777" w:rsidR="00446F67" w:rsidRDefault="00446F67" w:rsidP="00EF512D">
      <w:pPr>
        <w:spacing w:afterLines="50" w:after="156"/>
        <w:ind w:firstLine="420"/>
        <w:rPr>
          <w:rFonts w:eastAsia="仿宋_GB2312"/>
          <w:kern w:val="0"/>
          <w:sz w:val="24"/>
        </w:rPr>
      </w:pPr>
      <w:r>
        <w:rPr>
          <w:rFonts w:eastAsia="仿宋" w:hAnsi="仿宋" w:hint="eastAsia"/>
          <w:sz w:val="24"/>
          <w:szCs w:val="24"/>
        </w:rPr>
        <w:t>（</w:t>
      </w:r>
      <w:r>
        <w:rPr>
          <w:rFonts w:eastAsia="仿宋" w:hAnsi="仿宋" w:hint="eastAsia"/>
          <w:sz w:val="24"/>
          <w:szCs w:val="24"/>
        </w:rPr>
        <w:t>4</w:t>
      </w:r>
      <w:r>
        <w:rPr>
          <w:rFonts w:eastAsia="仿宋" w:hAnsi="仿宋" w:hint="eastAsia"/>
          <w:sz w:val="24"/>
          <w:szCs w:val="24"/>
        </w:rPr>
        <w:t>）</w:t>
      </w:r>
      <w:r>
        <w:rPr>
          <w:rFonts w:ascii="仿宋_GB2312" w:eastAsia="仿宋_GB2312" w:hAnsi="宋体" w:cs="宋体" w:hint="eastAsia"/>
          <w:kern w:val="0"/>
          <w:sz w:val="24"/>
        </w:rPr>
        <w:t>学位申请人须完成学位所需的课程学习，尤其是不同类型的博士研究生须严格完成所在类型的课程学习要求（见本</w:t>
      </w:r>
      <w:r w:rsidR="00012A2E">
        <w:rPr>
          <w:rFonts w:ascii="仿宋_GB2312" w:eastAsia="仿宋_GB2312" w:hAnsi="宋体" w:cs="宋体" w:hint="eastAsia"/>
          <w:kern w:val="0"/>
          <w:sz w:val="24"/>
        </w:rPr>
        <w:t>培养</w:t>
      </w:r>
      <w:r>
        <w:rPr>
          <w:rFonts w:ascii="仿宋_GB2312" w:eastAsia="仿宋_GB2312" w:hAnsi="宋体" w:cs="宋体" w:hint="eastAsia"/>
          <w:kern w:val="0"/>
          <w:sz w:val="24"/>
        </w:rPr>
        <w:t>方案第五条）。</w:t>
      </w:r>
    </w:p>
    <w:p w14:paraId="38CF513A" w14:textId="77777777" w:rsidR="005477D0" w:rsidRPr="00B17E44" w:rsidRDefault="00F15145" w:rsidP="00EF512D">
      <w:pPr>
        <w:adjustRightInd w:val="0"/>
        <w:snapToGrid w:val="0"/>
        <w:spacing w:afterLines="50" w:after="156"/>
        <w:ind w:left="4" w:firstLine="420"/>
        <w:rPr>
          <w:rFonts w:ascii="黑体" w:eastAsia="黑体" w:hAnsi="黑体"/>
          <w:b/>
          <w:bCs/>
          <w:sz w:val="24"/>
        </w:rPr>
      </w:pPr>
      <w:r>
        <w:rPr>
          <w:rFonts w:ascii="黑体" w:eastAsia="黑体" w:hAnsi="黑体" w:hint="eastAsia"/>
          <w:b/>
          <w:bCs/>
          <w:sz w:val="24"/>
        </w:rPr>
        <w:t>九</w:t>
      </w:r>
      <w:r w:rsidR="005477D0" w:rsidRPr="00B17E44">
        <w:rPr>
          <w:rFonts w:ascii="黑体" w:eastAsia="黑体" w:hAnsi="黑体" w:hint="eastAsia"/>
          <w:b/>
          <w:bCs/>
          <w:sz w:val="24"/>
        </w:rPr>
        <w:t>、</w:t>
      </w:r>
      <w:r w:rsidR="005477D0" w:rsidRPr="00C77AEC">
        <w:rPr>
          <w:rFonts w:ascii="黑体" w:eastAsia="黑体" w:hAnsi="黑体" w:hint="eastAsia"/>
          <w:b/>
          <w:bCs/>
          <w:sz w:val="24"/>
        </w:rPr>
        <w:t>学位</w:t>
      </w:r>
      <w:r w:rsidR="005477D0">
        <w:rPr>
          <w:rFonts w:ascii="黑体" w:eastAsia="黑体" w:hAnsi="黑体" w:hint="eastAsia"/>
          <w:b/>
          <w:bCs/>
          <w:sz w:val="24"/>
        </w:rPr>
        <w:t>授予</w:t>
      </w:r>
    </w:p>
    <w:p w14:paraId="046BEBC6" w14:textId="77777777" w:rsidR="009C6A75" w:rsidRPr="009C6A75" w:rsidRDefault="009C6A75" w:rsidP="00EF512D">
      <w:pPr>
        <w:spacing w:afterLines="50" w:after="156"/>
        <w:ind w:firstLine="420"/>
        <w:rPr>
          <w:rFonts w:eastAsia="仿宋_GB2312"/>
          <w:kern w:val="0"/>
          <w:sz w:val="24"/>
        </w:rPr>
      </w:pPr>
      <w:r w:rsidRPr="009C6A75">
        <w:rPr>
          <w:rFonts w:eastAsia="仿宋_GB2312" w:hint="eastAsia"/>
          <w:kern w:val="0"/>
          <w:sz w:val="24"/>
        </w:rPr>
        <w:t>（</w:t>
      </w:r>
      <w:r w:rsidRPr="009C6A75">
        <w:rPr>
          <w:rFonts w:eastAsia="仿宋_GB2312" w:hint="eastAsia"/>
          <w:kern w:val="0"/>
          <w:sz w:val="24"/>
        </w:rPr>
        <w:t>1</w:t>
      </w:r>
      <w:r w:rsidRPr="009C6A75">
        <w:rPr>
          <w:rFonts w:eastAsia="仿宋_GB2312" w:hint="eastAsia"/>
          <w:kern w:val="0"/>
          <w:sz w:val="24"/>
        </w:rPr>
        <w:t>）按照《地球科学与工程学院关于学位申请材料的说明》，研究生在通过学位论文答辩后，按照学院规定的时间节点，向院学位分委员会提交学位申请材料</w:t>
      </w:r>
      <w:r w:rsidR="00761685">
        <w:rPr>
          <w:rFonts w:eastAsia="仿宋_GB2312" w:hint="eastAsia"/>
          <w:kern w:val="0"/>
          <w:sz w:val="24"/>
        </w:rPr>
        <w:t>。</w:t>
      </w:r>
    </w:p>
    <w:p w14:paraId="3B40CC45" w14:textId="77777777" w:rsidR="009C6A75" w:rsidRPr="009C6A75" w:rsidRDefault="009C6A75" w:rsidP="00EF512D">
      <w:pPr>
        <w:spacing w:afterLines="50" w:after="156"/>
        <w:ind w:firstLine="420"/>
        <w:rPr>
          <w:rFonts w:eastAsia="仿宋_GB2312"/>
          <w:kern w:val="0"/>
          <w:sz w:val="24"/>
        </w:rPr>
      </w:pPr>
      <w:r w:rsidRPr="009C6A75">
        <w:rPr>
          <w:rFonts w:eastAsia="仿宋_GB2312" w:hint="eastAsia"/>
          <w:kern w:val="0"/>
          <w:sz w:val="24"/>
        </w:rPr>
        <w:t>（</w:t>
      </w:r>
      <w:r w:rsidRPr="009C6A75">
        <w:rPr>
          <w:rFonts w:eastAsia="仿宋_GB2312" w:hint="eastAsia"/>
          <w:kern w:val="0"/>
          <w:sz w:val="24"/>
        </w:rPr>
        <w:t>2</w:t>
      </w:r>
      <w:r w:rsidRPr="009C6A75">
        <w:rPr>
          <w:rFonts w:eastAsia="仿宋_GB2312" w:hint="eastAsia"/>
          <w:kern w:val="0"/>
          <w:sz w:val="24"/>
        </w:rPr>
        <w:t>）院学位分委员会对论文逐个审查，查阅讨论学位论文的文本内容，并再次确认学位材料的真实性、完整性，审核研究生科研成果的质量及其与学位论文的相关性，核对论文评阅委员会、答辩委员会的合理性及评审意见、答辩决议的修改回复情况</w:t>
      </w:r>
      <w:r w:rsidR="00761685">
        <w:rPr>
          <w:rFonts w:eastAsia="仿宋_GB2312" w:hint="eastAsia"/>
          <w:kern w:val="0"/>
          <w:sz w:val="24"/>
        </w:rPr>
        <w:t>。</w:t>
      </w:r>
    </w:p>
    <w:p w14:paraId="3FE93587" w14:textId="77777777" w:rsidR="002C1BBE" w:rsidRDefault="009C6A75" w:rsidP="00EF512D">
      <w:pPr>
        <w:spacing w:afterLines="50" w:after="156"/>
        <w:ind w:firstLine="420"/>
      </w:pPr>
      <w:r w:rsidRPr="009C6A75">
        <w:rPr>
          <w:rFonts w:eastAsia="仿宋_GB2312" w:hint="eastAsia"/>
          <w:kern w:val="0"/>
          <w:sz w:val="24"/>
        </w:rPr>
        <w:t>（</w:t>
      </w:r>
      <w:r w:rsidRPr="009C6A75">
        <w:rPr>
          <w:rFonts w:eastAsia="仿宋_GB2312" w:hint="eastAsia"/>
          <w:kern w:val="0"/>
          <w:sz w:val="24"/>
        </w:rPr>
        <w:t>3</w:t>
      </w:r>
      <w:r w:rsidRPr="009C6A75">
        <w:rPr>
          <w:rFonts w:eastAsia="仿宋_GB2312" w:hint="eastAsia"/>
          <w:kern w:val="0"/>
          <w:sz w:val="24"/>
        </w:rPr>
        <w:t>）</w:t>
      </w:r>
      <w:r w:rsidR="00F04944" w:rsidRPr="009C6A75">
        <w:rPr>
          <w:rFonts w:eastAsia="仿宋_GB2312" w:hint="eastAsia"/>
          <w:kern w:val="0"/>
          <w:sz w:val="24"/>
        </w:rPr>
        <w:t>院学位分委员会</w:t>
      </w:r>
      <w:r w:rsidRPr="009C6A75">
        <w:rPr>
          <w:rFonts w:eastAsia="仿宋_GB2312" w:hint="eastAsia"/>
          <w:kern w:val="0"/>
          <w:sz w:val="24"/>
        </w:rPr>
        <w:t>对每位申请学位的研究生实行无记名投票，投票结果在</w:t>
      </w:r>
      <w:r w:rsidRPr="009C6A75">
        <w:rPr>
          <w:rFonts w:eastAsia="仿宋_GB2312" w:hint="eastAsia"/>
          <w:kern w:val="0"/>
          <w:sz w:val="24"/>
        </w:rPr>
        <w:t>2/3</w:t>
      </w:r>
      <w:r w:rsidR="00012A2E">
        <w:rPr>
          <w:rFonts w:eastAsia="仿宋_GB2312" w:hint="eastAsia"/>
          <w:kern w:val="0"/>
          <w:sz w:val="24"/>
        </w:rPr>
        <w:t>及</w:t>
      </w:r>
      <w:r w:rsidRPr="009C6A75">
        <w:rPr>
          <w:rFonts w:eastAsia="仿宋_GB2312" w:hint="eastAsia"/>
          <w:kern w:val="0"/>
          <w:sz w:val="24"/>
        </w:rPr>
        <w:t>以上同意者方可算通过，并送交学校学术委员会讨论对是否授予学位进行最终表决。</w:t>
      </w:r>
    </w:p>
    <w:sectPr w:rsidR="002C1BBE" w:rsidSect="00901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959F1" w14:textId="77777777" w:rsidR="000F2D6D" w:rsidRDefault="000F2D6D" w:rsidP="00FD45A5">
      <w:r>
        <w:separator/>
      </w:r>
    </w:p>
  </w:endnote>
  <w:endnote w:type="continuationSeparator" w:id="0">
    <w:p w14:paraId="772B9141" w14:textId="77777777" w:rsidR="000F2D6D" w:rsidRDefault="000F2D6D" w:rsidP="00FD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665D3" w14:textId="77777777" w:rsidR="000F2D6D" w:rsidRDefault="000F2D6D" w:rsidP="00FD45A5">
      <w:r>
        <w:separator/>
      </w:r>
    </w:p>
  </w:footnote>
  <w:footnote w:type="continuationSeparator" w:id="0">
    <w:p w14:paraId="0C7BC624" w14:textId="77777777" w:rsidR="000F2D6D" w:rsidRDefault="000F2D6D" w:rsidP="00FD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40573"/>
    <w:multiLevelType w:val="hybridMultilevel"/>
    <w:tmpl w:val="941C61FE"/>
    <w:lvl w:ilvl="0" w:tplc="6896B4B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jMwMjc3NDG0NLWwtDRU0lEKTi0uzszPAykwrAUAaNQn1ywAAAA="/>
  </w:docVars>
  <w:rsids>
    <w:rsidRoot w:val="000355F5"/>
    <w:rsid w:val="000027E4"/>
    <w:rsid w:val="00005621"/>
    <w:rsid w:val="000057F7"/>
    <w:rsid w:val="00012A2E"/>
    <w:rsid w:val="0001304D"/>
    <w:rsid w:val="000134D5"/>
    <w:rsid w:val="000311DA"/>
    <w:rsid w:val="00031BDE"/>
    <w:rsid w:val="00033E3A"/>
    <w:rsid w:val="000355F5"/>
    <w:rsid w:val="00035BCD"/>
    <w:rsid w:val="00042440"/>
    <w:rsid w:val="000545CB"/>
    <w:rsid w:val="0006192B"/>
    <w:rsid w:val="0007010E"/>
    <w:rsid w:val="00095ABA"/>
    <w:rsid w:val="00095ACC"/>
    <w:rsid w:val="00096C3C"/>
    <w:rsid w:val="000A03FF"/>
    <w:rsid w:val="000A4441"/>
    <w:rsid w:val="000B4F27"/>
    <w:rsid w:val="000B6646"/>
    <w:rsid w:val="000F2D6D"/>
    <w:rsid w:val="00103320"/>
    <w:rsid w:val="00104E64"/>
    <w:rsid w:val="0012214B"/>
    <w:rsid w:val="001243E1"/>
    <w:rsid w:val="00124AA6"/>
    <w:rsid w:val="00144EFF"/>
    <w:rsid w:val="00151A74"/>
    <w:rsid w:val="001562A1"/>
    <w:rsid w:val="00163297"/>
    <w:rsid w:val="00165A6F"/>
    <w:rsid w:val="00171DA3"/>
    <w:rsid w:val="00175881"/>
    <w:rsid w:val="00177761"/>
    <w:rsid w:val="001861F5"/>
    <w:rsid w:val="00194F40"/>
    <w:rsid w:val="00197685"/>
    <w:rsid w:val="001B4065"/>
    <w:rsid w:val="001C22AF"/>
    <w:rsid w:val="001C5833"/>
    <w:rsid w:val="001D03F6"/>
    <w:rsid w:val="001D213B"/>
    <w:rsid w:val="001D6B88"/>
    <w:rsid w:val="001E1644"/>
    <w:rsid w:val="00200CF9"/>
    <w:rsid w:val="0020125D"/>
    <w:rsid w:val="00224249"/>
    <w:rsid w:val="0023275A"/>
    <w:rsid w:val="002334E4"/>
    <w:rsid w:val="00241B1D"/>
    <w:rsid w:val="00255BF2"/>
    <w:rsid w:val="00256232"/>
    <w:rsid w:val="00270761"/>
    <w:rsid w:val="00281345"/>
    <w:rsid w:val="00282B5A"/>
    <w:rsid w:val="00291EAE"/>
    <w:rsid w:val="00297825"/>
    <w:rsid w:val="00297E40"/>
    <w:rsid w:val="002A02F0"/>
    <w:rsid w:val="002A11E9"/>
    <w:rsid w:val="002A149B"/>
    <w:rsid w:val="002B6278"/>
    <w:rsid w:val="002B70A8"/>
    <w:rsid w:val="002C1BBE"/>
    <w:rsid w:val="002D0974"/>
    <w:rsid w:val="002D4FA9"/>
    <w:rsid w:val="002D626A"/>
    <w:rsid w:val="002D6482"/>
    <w:rsid w:val="002D742A"/>
    <w:rsid w:val="002E1D2F"/>
    <w:rsid w:val="002E2035"/>
    <w:rsid w:val="002F2C84"/>
    <w:rsid w:val="002F4FA0"/>
    <w:rsid w:val="00300CAC"/>
    <w:rsid w:val="003353E2"/>
    <w:rsid w:val="003701E9"/>
    <w:rsid w:val="00382371"/>
    <w:rsid w:val="00393680"/>
    <w:rsid w:val="003B568C"/>
    <w:rsid w:val="003C0E59"/>
    <w:rsid w:val="003C3160"/>
    <w:rsid w:val="003D564E"/>
    <w:rsid w:val="003D5A87"/>
    <w:rsid w:val="003F23EF"/>
    <w:rsid w:val="00412959"/>
    <w:rsid w:val="004173F9"/>
    <w:rsid w:val="004262D5"/>
    <w:rsid w:val="00446F67"/>
    <w:rsid w:val="004629B8"/>
    <w:rsid w:val="0048488D"/>
    <w:rsid w:val="0048777F"/>
    <w:rsid w:val="004A2E50"/>
    <w:rsid w:val="004C670C"/>
    <w:rsid w:val="004D1C4E"/>
    <w:rsid w:val="004D6DE1"/>
    <w:rsid w:val="004F299A"/>
    <w:rsid w:val="0051666A"/>
    <w:rsid w:val="00520D14"/>
    <w:rsid w:val="00541F2E"/>
    <w:rsid w:val="0054452F"/>
    <w:rsid w:val="005477D0"/>
    <w:rsid w:val="005717C9"/>
    <w:rsid w:val="0057521E"/>
    <w:rsid w:val="00575296"/>
    <w:rsid w:val="00576CB6"/>
    <w:rsid w:val="0058097B"/>
    <w:rsid w:val="005861EC"/>
    <w:rsid w:val="005873A8"/>
    <w:rsid w:val="005A037C"/>
    <w:rsid w:val="005A513B"/>
    <w:rsid w:val="005B1A8E"/>
    <w:rsid w:val="005C0A2E"/>
    <w:rsid w:val="005C19DF"/>
    <w:rsid w:val="005D55D3"/>
    <w:rsid w:val="005E4B98"/>
    <w:rsid w:val="005E65BF"/>
    <w:rsid w:val="005E7DA1"/>
    <w:rsid w:val="005F4C04"/>
    <w:rsid w:val="005F7BC5"/>
    <w:rsid w:val="006028EB"/>
    <w:rsid w:val="00620CFC"/>
    <w:rsid w:val="00631418"/>
    <w:rsid w:val="00641BC5"/>
    <w:rsid w:val="0065163E"/>
    <w:rsid w:val="0065320B"/>
    <w:rsid w:val="00653BA8"/>
    <w:rsid w:val="00665943"/>
    <w:rsid w:val="00675223"/>
    <w:rsid w:val="00676BD5"/>
    <w:rsid w:val="00676C5D"/>
    <w:rsid w:val="00692505"/>
    <w:rsid w:val="006B4F1E"/>
    <w:rsid w:val="006C3A62"/>
    <w:rsid w:val="006C47BB"/>
    <w:rsid w:val="006D6925"/>
    <w:rsid w:val="006E4A78"/>
    <w:rsid w:val="006E6B60"/>
    <w:rsid w:val="006E79FE"/>
    <w:rsid w:val="0070447E"/>
    <w:rsid w:val="00723A25"/>
    <w:rsid w:val="00727A2B"/>
    <w:rsid w:val="00741819"/>
    <w:rsid w:val="00747054"/>
    <w:rsid w:val="00756C8F"/>
    <w:rsid w:val="00761685"/>
    <w:rsid w:val="007760E0"/>
    <w:rsid w:val="007B68EA"/>
    <w:rsid w:val="007D6EE8"/>
    <w:rsid w:val="007D6F52"/>
    <w:rsid w:val="007E4783"/>
    <w:rsid w:val="00802A90"/>
    <w:rsid w:val="0080547B"/>
    <w:rsid w:val="00810DB6"/>
    <w:rsid w:val="008133EB"/>
    <w:rsid w:val="00813A08"/>
    <w:rsid w:val="00820B28"/>
    <w:rsid w:val="00840F64"/>
    <w:rsid w:val="008441BF"/>
    <w:rsid w:val="00852E5C"/>
    <w:rsid w:val="00853647"/>
    <w:rsid w:val="00857AC9"/>
    <w:rsid w:val="008917BF"/>
    <w:rsid w:val="00893403"/>
    <w:rsid w:val="008972EC"/>
    <w:rsid w:val="008A6755"/>
    <w:rsid w:val="008A78B5"/>
    <w:rsid w:val="008B6D97"/>
    <w:rsid w:val="008E3912"/>
    <w:rsid w:val="008F1B6A"/>
    <w:rsid w:val="009019C6"/>
    <w:rsid w:val="0090290C"/>
    <w:rsid w:val="00912C0F"/>
    <w:rsid w:val="00940FAD"/>
    <w:rsid w:val="00941557"/>
    <w:rsid w:val="00944265"/>
    <w:rsid w:val="00947D95"/>
    <w:rsid w:val="00952D7A"/>
    <w:rsid w:val="00964D5F"/>
    <w:rsid w:val="00980929"/>
    <w:rsid w:val="00986ADC"/>
    <w:rsid w:val="00986D33"/>
    <w:rsid w:val="009A5096"/>
    <w:rsid w:val="009A7D6F"/>
    <w:rsid w:val="009B03B2"/>
    <w:rsid w:val="009B071C"/>
    <w:rsid w:val="009B6481"/>
    <w:rsid w:val="009C6A75"/>
    <w:rsid w:val="009C7A59"/>
    <w:rsid w:val="009F27A6"/>
    <w:rsid w:val="009F48AC"/>
    <w:rsid w:val="00A17103"/>
    <w:rsid w:val="00A40634"/>
    <w:rsid w:val="00A40CAC"/>
    <w:rsid w:val="00A43DBC"/>
    <w:rsid w:val="00A51EB9"/>
    <w:rsid w:val="00A761FA"/>
    <w:rsid w:val="00A90FFA"/>
    <w:rsid w:val="00AA0198"/>
    <w:rsid w:val="00AB7FD0"/>
    <w:rsid w:val="00AD2738"/>
    <w:rsid w:val="00AF19FA"/>
    <w:rsid w:val="00AF1BA4"/>
    <w:rsid w:val="00B029F8"/>
    <w:rsid w:val="00B17E44"/>
    <w:rsid w:val="00B20335"/>
    <w:rsid w:val="00B25D5F"/>
    <w:rsid w:val="00B26B81"/>
    <w:rsid w:val="00B31FBE"/>
    <w:rsid w:val="00B42BB3"/>
    <w:rsid w:val="00B44536"/>
    <w:rsid w:val="00B51B99"/>
    <w:rsid w:val="00B54624"/>
    <w:rsid w:val="00B63946"/>
    <w:rsid w:val="00B640F3"/>
    <w:rsid w:val="00B71652"/>
    <w:rsid w:val="00B733A3"/>
    <w:rsid w:val="00B7476F"/>
    <w:rsid w:val="00B7774B"/>
    <w:rsid w:val="00B77B59"/>
    <w:rsid w:val="00B9426F"/>
    <w:rsid w:val="00BA27A1"/>
    <w:rsid w:val="00BC16E7"/>
    <w:rsid w:val="00BC699E"/>
    <w:rsid w:val="00BD2987"/>
    <w:rsid w:val="00BD4756"/>
    <w:rsid w:val="00BF7582"/>
    <w:rsid w:val="00C257A7"/>
    <w:rsid w:val="00C319F0"/>
    <w:rsid w:val="00C32AE9"/>
    <w:rsid w:val="00C34902"/>
    <w:rsid w:val="00C50395"/>
    <w:rsid w:val="00C50918"/>
    <w:rsid w:val="00C55FEA"/>
    <w:rsid w:val="00C77AEC"/>
    <w:rsid w:val="00C925F8"/>
    <w:rsid w:val="00C93F4C"/>
    <w:rsid w:val="00C9438C"/>
    <w:rsid w:val="00C96ED9"/>
    <w:rsid w:val="00CD02EF"/>
    <w:rsid w:val="00CF1DEB"/>
    <w:rsid w:val="00CF234B"/>
    <w:rsid w:val="00CF23A1"/>
    <w:rsid w:val="00CF42D2"/>
    <w:rsid w:val="00CF7555"/>
    <w:rsid w:val="00D01906"/>
    <w:rsid w:val="00D10020"/>
    <w:rsid w:val="00D2644A"/>
    <w:rsid w:val="00D32DE5"/>
    <w:rsid w:val="00D37401"/>
    <w:rsid w:val="00D47BCE"/>
    <w:rsid w:val="00D675FC"/>
    <w:rsid w:val="00D71255"/>
    <w:rsid w:val="00D718D9"/>
    <w:rsid w:val="00D728E8"/>
    <w:rsid w:val="00D75347"/>
    <w:rsid w:val="00D824CB"/>
    <w:rsid w:val="00DA1962"/>
    <w:rsid w:val="00E04CFA"/>
    <w:rsid w:val="00E13B56"/>
    <w:rsid w:val="00E205A1"/>
    <w:rsid w:val="00E3211A"/>
    <w:rsid w:val="00E457A1"/>
    <w:rsid w:val="00E52B17"/>
    <w:rsid w:val="00E579EA"/>
    <w:rsid w:val="00E62023"/>
    <w:rsid w:val="00E73A55"/>
    <w:rsid w:val="00E743C0"/>
    <w:rsid w:val="00E77028"/>
    <w:rsid w:val="00E92903"/>
    <w:rsid w:val="00EA744E"/>
    <w:rsid w:val="00EB3595"/>
    <w:rsid w:val="00EC3AA1"/>
    <w:rsid w:val="00ED2CE8"/>
    <w:rsid w:val="00ED7381"/>
    <w:rsid w:val="00EE1D65"/>
    <w:rsid w:val="00EE6698"/>
    <w:rsid w:val="00EF30D2"/>
    <w:rsid w:val="00EF4CFD"/>
    <w:rsid w:val="00EF512D"/>
    <w:rsid w:val="00F01E54"/>
    <w:rsid w:val="00F04944"/>
    <w:rsid w:val="00F073A7"/>
    <w:rsid w:val="00F15145"/>
    <w:rsid w:val="00F264EC"/>
    <w:rsid w:val="00F52A5E"/>
    <w:rsid w:val="00F56A7F"/>
    <w:rsid w:val="00F67172"/>
    <w:rsid w:val="00F835CC"/>
    <w:rsid w:val="00FC0591"/>
    <w:rsid w:val="00FC54F3"/>
    <w:rsid w:val="00FD3314"/>
    <w:rsid w:val="00FD45A5"/>
    <w:rsid w:val="00FE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D73B1"/>
  <w15:docId w15:val="{9DFE7F94-A699-42EF-890E-4D7980F0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019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45A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FD45A5"/>
    <w:rPr>
      <w:kern w:val="2"/>
      <w:sz w:val="18"/>
      <w:szCs w:val="18"/>
    </w:rPr>
  </w:style>
  <w:style w:type="paragraph" w:styleId="a5">
    <w:name w:val="footer"/>
    <w:basedOn w:val="a"/>
    <w:link w:val="a6"/>
    <w:rsid w:val="00FD45A5"/>
    <w:pPr>
      <w:tabs>
        <w:tab w:val="center" w:pos="4153"/>
        <w:tab w:val="right" w:pos="8306"/>
      </w:tabs>
      <w:snapToGrid w:val="0"/>
      <w:jc w:val="left"/>
    </w:pPr>
    <w:rPr>
      <w:sz w:val="18"/>
      <w:szCs w:val="18"/>
    </w:rPr>
  </w:style>
  <w:style w:type="character" w:customStyle="1" w:styleId="a6">
    <w:name w:val="页脚 字符"/>
    <w:link w:val="a5"/>
    <w:rsid w:val="00FD45A5"/>
    <w:rPr>
      <w:kern w:val="2"/>
      <w:sz w:val="18"/>
      <w:szCs w:val="18"/>
    </w:rPr>
  </w:style>
  <w:style w:type="character" w:styleId="a7">
    <w:name w:val="annotation reference"/>
    <w:basedOn w:val="a0"/>
    <w:rsid w:val="0001304D"/>
    <w:rPr>
      <w:sz w:val="21"/>
      <w:szCs w:val="21"/>
    </w:rPr>
  </w:style>
  <w:style w:type="paragraph" w:styleId="a8">
    <w:name w:val="annotation text"/>
    <w:basedOn w:val="a"/>
    <w:link w:val="a9"/>
    <w:rsid w:val="0001304D"/>
    <w:pPr>
      <w:jc w:val="left"/>
    </w:pPr>
  </w:style>
  <w:style w:type="character" w:customStyle="1" w:styleId="a9">
    <w:name w:val="批注文字 字符"/>
    <w:basedOn w:val="a0"/>
    <w:link w:val="a8"/>
    <w:rsid w:val="0001304D"/>
    <w:rPr>
      <w:kern w:val="2"/>
      <w:sz w:val="21"/>
    </w:rPr>
  </w:style>
  <w:style w:type="paragraph" w:styleId="aa">
    <w:name w:val="annotation subject"/>
    <w:basedOn w:val="a8"/>
    <w:next w:val="a8"/>
    <w:link w:val="ab"/>
    <w:rsid w:val="0001304D"/>
    <w:rPr>
      <w:b/>
      <w:bCs/>
    </w:rPr>
  </w:style>
  <w:style w:type="character" w:customStyle="1" w:styleId="ab">
    <w:name w:val="批注主题 字符"/>
    <w:basedOn w:val="a9"/>
    <w:link w:val="aa"/>
    <w:rsid w:val="0001304D"/>
    <w:rPr>
      <w:b/>
      <w:bCs/>
      <w:kern w:val="2"/>
      <w:sz w:val="21"/>
    </w:rPr>
  </w:style>
  <w:style w:type="paragraph" w:styleId="ac">
    <w:name w:val="Balloon Text"/>
    <w:basedOn w:val="a"/>
    <w:link w:val="ad"/>
    <w:rsid w:val="0001304D"/>
    <w:rPr>
      <w:sz w:val="18"/>
      <w:szCs w:val="18"/>
    </w:rPr>
  </w:style>
  <w:style w:type="character" w:customStyle="1" w:styleId="ad">
    <w:name w:val="批注框文本 字符"/>
    <w:basedOn w:val="a0"/>
    <w:link w:val="ac"/>
    <w:rsid w:val="0001304D"/>
    <w:rPr>
      <w:kern w:val="2"/>
      <w:sz w:val="18"/>
      <w:szCs w:val="18"/>
    </w:rPr>
  </w:style>
  <w:style w:type="paragraph" w:styleId="ae">
    <w:name w:val="List Paragraph"/>
    <w:basedOn w:val="a"/>
    <w:uiPriority w:val="34"/>
    <w:qFormat/>
    <w:rsid w:val="00104E64"/>
    <w:pPr>
      <w:ind w:firstLineChars="200" w:firstLine="420"/>
    </w:pPr>
  </w:style>
  <w:style w:type="paragraph" w:styleId="af">
    <w:name w:val="Revision"/>
    <w:hidden/>
    <w:uiPriority w:val="99"/>
    <w:semiHidden/>
    <w:rsid w:val="009B03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008">
      <w:bodyDiv w:val="1"/>
      <w:marLeft w:val="0"/>
      <w:marRight w:val="0"/>
      <w:marTop w:val="0"/>
      <w:marBottom w:val="0"/>
      <w:divBdr>
        <w:top w:val="none" w:sz="0" w:space="0" w:color="auto"/>
        <w:left w:val="none" w:sz="0" w:space="0" w:color="auto"/>
        <w:bottom w:val="none" w:sz="0" w:space="0" w:color="auto"/>
        <w:right w:val="none" w:sz="0" w:space="0" w:color="auto"/>
      </w:divBdr>
    </w:div>
    <w:div w:id="571695212">
      <w:bodyDiv w:val="1"/>
      <w:marLeft w:val="0"/>
      <w:marRight w:val="0"/>
      <w:marTop w:val="0"/>
      <w:marBottom w:val="0"/>
      <w:divBdr>
        <w:top w:val="none" w:sz="0" w:space="0" w:color="auto"/>
        <w:left w:val="none" w:sz="0" w:space="0" w:color="auto"/>
        <w:bottom w:val="none" w:sz="0" w:space="0" w:color="auto"/>
        <w:right w:val="none" w:sz="0" w:space="0" w:color="auto"/>
      </w:divBdr>
    </w:div>
    <w:div w:id="865363683">
      <w:bodyDiv w:val="1"/>
      <w:marLeft w:val="0"/>
      <w:marRight w:val="0"/>
      <w:marTop w:val="0"/>
      <w:marBottom w:val="0"/>
      <w:divBdr>
        <w:top w:val="none" w:sz="0" w:space="0" w:color="auto"/>
        <w:left w:val="none" w:sz="0" w:space="0" w:color="auto"/>
        <w:bottom w:val="none" w:sz="0" w:space="0" w:color="auto"/>
        <w:right w:val="none" w:sz="0" w:space="0" w:color="auto"/>
      </w:divBdr>
    </w:div>
    <w:div w:id="1195342229">
      <w:bodyDiv w:val="1"/>
      <w:marLeft w:val="0"/>
      <w:marRight w:val="0"/>
      <w:marTop w:val="0"/>
      <w:marBottom w:val="0"/>
      <w:divBdr>
        <w:top w:val="none" w:sz="0" w:space="0" w:color="auto"/>
        <w:left w:val="none" w:sz="0" w:space="0" w:color="auto"/>
        <w:bottom w:val="none" w:sz="0" w:space="0" w:color="auto"/>
        <w:right w:val="none" w:sz="0" w:space="0" w:color="auto"/>
      </w:divBdr>
    </w:div>
    <w:div w:id="15669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7455F-A608-4F42-9E8B-256DEC5A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1056</Words>
  <Characters>6021</Characters>
  <Application>Microsoft Office Word</Application>
  <DocSecurity>0</DocSecurity>
  <Lines>50</Lines>
  <Paragraphs>14</Paragraphs>
  <ScaleCrop>false</ScaleCrop>
  <Company>Graduate School</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构造地质学专业研究生培养方案</dc:title>
  <dc:creator>Lu Guoping</dc:creator>
  <cp:lastModifiedBy>Wang xlwangnju</cp:lastModifiedBy>
  <cp:revision>46</cp:revision>
  <dcterms:created xsi:type="dcterms:W3CDTF">2020-07-05T10:59:00Z</dcterms:created>
  <dcterms:modified xsi:type="dcterms:W3CDTF">2020-08-20T03:26:00Z</dcterms:modified>
</cp:coreProperties>
</file>